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reCar"/>
        </w:rPr>
        <w:alias w:val="Nom de la formation"/>
        <w:tag w:val="NomFormation"/>
        <w:id w:val="-923412386"/>
        <w:placeholder>
          <w:docPart w:val="CAE52B784BA642ECA6D5FF5B15CD86F8"/>
        </w:placeholder>
      </w:sdtPr>
      <w:sdtEndPr>
        <w:rPr>
          <w:rStyle w:val="Policepardfaut"/>
          <w:caps/>
        </w:rPr>
      </w:sdtEndPr>
      <w:sdtContent>
        <w:p w14:paraId="74DB9634" w14:textId="69142E4E" w:rsidR="009C6ADC" w:rsidRDefault="00E203D3" w:rsidP="0099028A">
          <w:pPr>
            <w:pStyle w:val="Titre"/>
            <w:rPr>
              <w:rStyle w:val="TitreCar"/>
            </w:rPr>
          </w:pPr>
          <w:r>
            <w:rPr>
              <w:rStyle w:val="TitreCar"/>
            </w:rPr>
            <w:t>APPR</w:t>
          </w:r>
          <w:r w:rsidR="005B67AE">
            <w:rPr>
              <w:rStyle w:val="TitreCar"/>
            </w:rPr>
            <w:t>ÉHE</w:t>
          </w:r>
          <w:r>
            <w:rPr>
              <w:rStyle w:val="TitreCar"/>
            </w:rPr>
            <w:t>NDER LE HARC</w:t>
          </w:r>
          <w:r w:rsidR="005B67AE">
            <w:rPr>
              <w:rStyle w:val="TitreCar"/>
            </w:rPr>
            <w:t>È</w:t>
          </w:r>
          <w:r>
            <w:rPr>
              <w:rStyle w:val="TitreCar"/>
            </w:rPr>
            <w:t>LEMENT DANS LA FONCTION PUBLIQUE</w:t>
          </w:r>
        </w:p>
      </w:sdtContent>
    </w:sdt>
    <w:p w14:paraId="271E3730" w14:textId="0069C74B" w:rsidR="00132B77" w:rsidRPr="000E52EF" w:rsidRDefault="00000000" w:rsidP="000E52EF">
      <w:pPr>
        <w:pStyle w:val="Titre1"/>
      </w:pPr>
      <w:sdt>
        <w:sdtPr>
          <w:rPr>
            <w:rStyle w:val="Titre1Car"/>
            <w:b/>
            <w:bCs/>
          </w:rPr>
          <w:alias w:val="Durée de la formation en jours"/>
          <w:tag w:val="DuréeJour"/>
          <w:id w:val="-119528830"/>
          <w:placeholder>
            <w:docPart w:val="C5865B0753844306AE71DE7FE5D3958D"/>
          </w:placeholder>
        </w:sdtPr>
        <w:sdtEndPr>
          <w:rPr>
            <w:rStyle w:val="Policepardfaut"/>
            <w:b w:val="0"/>
            <w:caps/>
            <w:shd w:val="clear" w:color="auto" w:fill="auto"/>
          </w:rPr>
        </w:sdtEndPr>
        <w:sdtContent>
          <w:r w:rsidR="00F77F5B">
            <w:rPr>
              <w:rStyle w:val="Titre1Car"/>
              <w:b/>
              <w:bCs/>
            </w:rPr>
            <w:t xml:space="preserve">1 </w:t>
          </w:r>
        </w:sdtContent>
      </w:sdt>
      <w:r w:rsidR="0081772E" w:rsidRPr="000E52EF">
        <w:rPr>
          <w:rStyle w:val="Titre1Car"/>
          <w:b/>
          <w:bCs/>
          <w:caps/>
          <w:shd w:val="clear" w:color="auto" w:fill="auto"/>
        </w:rPr>
        <w:t>j</w:t>
      </w:r>
      <w:r w:rsidR="0099028A" w:rsidRPr="000E52EF">
        <w:rPr>
          <w:rStyle w:val="Titre1Car"/>
          <w:b/>
          <w:bCs/>
          <w:caps/>
          <w:shd w:val="clear" w:color="auto" w:fill="auto"/>
        </w:rPr>
        <w:t>our</w:t>
      </w:r>
      <w:r w:rsidR="00AF5C3E" w:rsidRPr="000E52EF">
        <w:rPr>
          <w:rStyle w:val="Titre1Car"/>
          <w:b/>
          <w:bCs/>
        </w:rPr>
        <w:br/>
      </w:r>
      <w:sdt>
        <w:sdtPr>
          <w:rPr>
            <w:rStyle w:val="Titre1Car"/>
            <w:b/>
            <w:bCs/>
          </w:rPr>
          <w:alias w:val="Durée de la formation en heures"/>
          <w:tag w:val="DuréeHeures"/>
          <w:id w:val="990452706"/>
          <w:placeholder>
            <w:docPart w:val="99BB0316A11D48C681B06BC26679EF8A"/>
          </w:placeholder>
        </w:sdtPr>
        <w:sdtEndPr>
          <w:rPr>
            <w:rStyle w:val="Policepardfaut"/>
            <w:b w:val="0"/>
            <w:caps/>
            <w:shd w:val="clear" w:color="auto" w:fill="auto"/>
          </w:rPr>
        </w:sdtEndPr>
        <w:sdtContent>
          <w:r w:rsidR="00664000">
            <w:rPr>
              <w:rStyle w:val="Titre1Car"/>
              <w:b/>
              <w:bCs/>
            </w:rPr>
            <w:t>7</w:t>
          </w:r>
          <w:r w:rsidR="00F77F5B">
            <w:rPr>
              <w:rStyle w:val="Titre1Car"/>
              <w:b/>
              <w:bCs/>
            </w:rPr>
            <w:t xml:space="preserve"> </w:t>
          </w:r>
        </w:sdtContent>
      </w:sdt>
      <w:r w:rsidR="0099028A" w:rsidRPr="000E52EF">
        <w:t>heures</w:t>
      </w:r>
    </w:p>
    <w:p w14:paraId="4D37EE4D" w14:textId="0B777003" w:rsidR="00AF5C3E" w:rsidRDefault="004D6904">
      <w:r>
        <w:t xml:space="preserve">Appréhender le harcèlement dans la fonction publique. </w:t>
      </w:r>
    </w:p>
    <w:p w14:paraId="2BAA5B08" w14:textId="05D508CA" w:rsidR="00E203D3" w:rsidRPr="004D6904" w:rsidRDefault="0099028A" w:rsidP="004D6904">
      <w:pPr>
        <w:pStyle w:val="Titre1"/>
      </w:pPr>
      <w:r>
        <w:t>Objectifs</w:t>
      </w:r>
    </w:p>
    <w:p w14:paraId="7489C7C2" w14:textId="714FE079" w:rsidR="00E203D3" w:rsidRPr="00E203D3" w:rsidRDefault="00E203D3" w:rsidP="00E203D3">
      <w:pPr>
        <w:pStyle w:val="Paragraphedeliste"/>
        <w:numPr>
          <w:ilvl w:val="0"/>
          <w:numId w:val="2"/>
        </w:numPr>
        <w:spacing w:before="0" w:after="0"/>
        <w:rPr>
          <w:rFonts w:ascii="Arial" w:hAnsi="Arial" w:cs="Arial"/>
        </w:rPr>
      </w:pPr>
      <w:r w:rsidRPr="00110C81">
        <w:rPr>
          <w:rFonts w:ascii="Arial" w:hAnsi="Arial" w:cs="Arial"/>
        </w:rPr>
        <w:t>Apporter un éclairage juridique : (textes, jurisprudence, cas concrets) permettant d’identifier les comportements inappropriés dans le travail et savoir les rapprocher du harcèlement, de la discrimination, du stress, de la souffrance au travail.</w:t>
      </w:r>
    </w:p>
    <w:p w14:paraId="6902D03B" w14:textId="3721832F" w:rsidR="00E203D3" w:rsidRPr="00E203D3" w:rsidRDefault="00E203D3" w:rsidP="00E203D3">
      <w:pPr>
        <w:pStyle w:val="Paragraphedeliste"/>
        <w:numPr>
          <w:ilvl w:val="0"/>
          <w:numId w:val="2"/>
        </w:numPr>
        <w:spacing w:before="0" w:after="0"/>
        <w:rPr>
          <w:rFonts w:ascii="Arial" w:hAnsi="Arial" w:cs="Arial"/>
        </w:rPr>
      </w:pPr>
      <w:r w:rsidRPr="00110C81">
        <w:rPr>
          <w:rFonts w:ascii="Arial" w:hAnsi="Arial" w:cs="Arial"/>
        </w:rPr>
        <w:t>Maîtriser en amont les obligations juridiques de l</w:t>
      </w:r>
      <w:r w:rsidR="00D969C0">
        <w:rPr>
          <w:rFonts w:ascii="Arial" w:hAnsi="Arial" w:cs="Arial"/>
        </w:rPr>
        <w:t>'</w:t>
      </w:r>
      <w:r w:rsidRPr="00110C81">
        <w:rPr>
          <w:rFonts w:ascii="Arial" w:hAnsi="Arial" w:cs="Arial"/>
        </w:rPr>
        <w:t xml:space="preserve">employeur </w:t>
      </w:r>
      <w:r w:rsidR="00D969C0">
        <w:rPr>
          <w:rFonts w:ascii="Arial" w:hAnsi="Arial" w:cs="Arial"/>
        </w:rPr>
        <w:t xml:space="preserve">public </w:t>
      </w:r>
      <w:r w:rsidRPr="00110C81">
        <w:rPr>
          <w:rFonts w:ascii="Arial" w:hAnsi="Arial" w:cs="Arial"/>
        </w:rPr>
        <w:t xml:space="preserve">en cas de soupçons de harcèlement et déterminer une stratégie adaptée aux particularités de chaque situation. </w:t>
      </w:r>
    </w:p>
    <w:p w14:paraId="21FC2224" w14:textId="77777777" w:rsidR="0009002D" w:rsidRDefault="00E203D3" w:rsidP="00E203D3">
      <w:pPr>
        <w:pStyle w:val="Paragraphedeliste"/>
        <w:numPr>
          <w:ilvl w:val="0"/>
          <w:numId w:val="2"/>
        </w:numPr>
        <w:spacing w:before="0" w:after="0"/>
        <w:rPr>
          <w:rFonts w:ascii="Arial" w:hAnsi="Arial" w:cs="Arial"/>
        </w:rPr>
      </w:pPr>
      <w:r w:rsidRPr="00110C81">
        <w:rPr>
          <w:rFonts w:ascii="Arial" w:hAnsi="Arial" w:cs="Arial"/>
        </w:rPr>
        <w:t xml:space="preserve">Savoir prévenir les contentieux, </w:t>
      </w:r>
    </w:p>
    <w:p w14:paraId="1F3DC9FF" w14:textId="29A6A677" w:rsidR="0009002D" w:rsidRPr="0009002D" w:rsidRDefault="0009002D" w:rsidP="0009002D">
      <w:pPr>
        <w:pStyle w:val="Paragraphedeliste"/>
        <w:numPr>
          <w:ilvl w:val="0"/>
          <w:numId w:val="2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Maîtriser les contentieux </w:t>
      </w:r>
      <w:proofErr w:type="gramStart"/>
      <w:r>
        <w:rPr>
          <w:rFonts w:ascii="Arial" w:hAnsi="Arial" w:cs="Arial"/>
        </w:rPr>
        <w:t>au</w:t>
      </w:r>
      <w:proofErr w:type="gramEnd"/>
      <w:r>
        <w:rPr>
          <w:rFonts w:ascii="Arial" w:hAnsi="Arial" w:cs="Arial"/>
        </w:rPr>
        <w:t xml:space="preserve"> plan procédural et juridique </w:t>
      </w:r>
      <w:r w:rsidR="00E203D3" w:rsidRPr="00110C81">
        <w:rPr>
          <w:rFonts w:ascii="Arial" w:hAnsi="Arial" w:cs="Arial"/>
        </w:rPr>
        <w:t xml:space="preserve">comme leurs conséquences en interne. </w:t>
      </w:r>
    </w:p>
    <w:p w14:paraId="7AF5E446" w14:textId="46434F16" w:rsidR="0009002D" w:rsidRDefault="00E203D3" w:rsidP="0009002D">
      <w:pPr>
        <w:rPr>
          <w:rFonts w:ascii="Arial" w:hAnsi="Arial" w:cs="Arial"/>
        </w:rPr>
      </w:pPr>
      <w:r w:rsidRPr="00110C81">
        <w:rPr>
          <w:rFonts w:ascii="Arial" w:hAnsi="Arial" w:cs="Arial"/>
        </w:rPr>
        <w:t xml:space="preserve">POINTS FORTS : </w:t>
      </w:r>
    </w:p>
    <w:p w14:paraId="2077261C" w14:textId="40152BCB" w:rsidR="00E203D3" w:rsidRPr="00110C81" w:rsidRDefault="00E203D3" w:rsidP="0009002D">
      <w:pPr>
        <w:rPr>
          <w:rFonts w:ascii="Arial" w:hAnsi="Arial" w:cs="Arial"/>
        </w:rPr>
      </w:pPr>
      <w:r w:rsidRPr="00110C81">
        <w:rPr>
          <w:rFonts w:ascii="Arial" w:eastAsia="Times New Roman" w:hAnsi="Arial" w:cs="Arial"/>
          <w:lang w:eastAsia="fr-FR"/>
        </w:rPr>
        <w:t xml:space="preserve">Formation animée par un avocat et maître de conférences </w:t>
      </w:r>
      <w:r w:rsidR="00F77F5B">
        <w:rPr>
          <w:rFonts w:ascii="Arial" w:eastAsia="Times New Roman" w:hAnsi="Arial" w:cs="Arial"/>
          <w:lang w:eastAsia="fr-FR"/>
        </w:rPr>
        <w:t xml:space="preserve">en </w:t>
      </w:r>
      <w:r w:rsidRPr="00110C81">
        <w:rPr>
          <w:rFonts w:ascii="Arial" w:eastAsia="Times New Roman" w:hAnsi="Arial" w:cs="Arial"/>
          <w:lang w:eastAsia="fr-FR"/>
        </w:rPr>
        <w:t>Université</w:t>
      </w:r>
      <w:r w:rsidR="00F77F5B">
        <w:rPr>
          <w:rFonts w:ascii="Arial" w:eastAsia="Times New Roman" w:hAnsi="Arial" w:cs="Arial"/>
          <w:lang w:eastAsia="fr-FR"/>
        </w:rPr>
        <w:t>,</w:t>
      </w:r>
      <w:r w:rsidR="0009002D">
        <w:rPr>
          <w:rFonts w:ascii="Arial" w:eastAsia="Times New Roman" w:hAnsi="Arial" w:cs="Arial"/>
          <w:lang w:eastAsia="fr-FR"/>
        </w:rPr>
        <w:t xml:space="preserve"> </w:t>
      </w:r>
      <w:r w:rsidR="00F77F5B">
        <w:rPr>
          <w:rFonts w:ascii="Arial" w:eastAsia="Times New Roman" w:hAnsi="Arial" w:cs="Arial"/>
          <w:lang w:eastAsia="fr-FR"/>
        </w:rPr>
        <w:t xml:space="preserve">Christèle Eyraud, </w:t>
      </w:r>
      <w:r w:rsidRPr="00110C81">
        <w:rPr>
          <w:rFonts w:ascii="Arial" w:eastAsia="Times New Roman" w:hAnsi="Arial" w:cs="Arial"/>
          <w:lang w:eastAsia="fr-FR"/>
        </w:rPr>
        <w:t>fort d’une expérience en droit public de 20 an</w:t>
      </w:r>
      <w:r w:rsidR="005B67AE">
        <w:rPr>
          <w:rFonts w:ascii="Arial" w:eastAsia="Times New Roman" w:hAnsi="Arial" w:cs="Arial"/>
          <w:lang w:eastAsia="fr-FR"/>
        </w:rPr>
        <w:t>s</w:t>
      </w:r>
      <w:r w:rsidR="002E56B6">
        <w:rPr>
          <w:rFonts w:ascii="Arial" w:eastAsia="Times New Roman" w:hAnsi="Arial" w:cs="Arial"/>
          <w:lang w:eastAsia="fr-FR"/>
        </w:rPr>
        <w:t>.</w:t>
      </w:r>
    </w:p>
    <w:p w14:paraId="15FDBC58" w14:textId="77777777" w:rsidR="00E203D3" w:rsidRPr="00110C81" w:rsidRDefault="00E203D3" w:rsidP="00E203D3">
      <w:pPr>
        <w:rPr>
          <w:rFonts w:ascii="Arial" w:hAnsi="Arial" w:cs="Arial"/>
        </w:rPr>
      </w:pPr>
      <w:r w:rsidRPr="00110C81">
        <w:rPr>
          <w:rFonts w:ascii="Arial" w:hAnsi="Arial" w:cs="Arial"/>
        </w:rPr>
        <w:t xml:space="preserve">Cette formation se veut pratico-pratique. </w:t>
      </w:r>
    </w:p>
    <w:p w14:paraId="2A6F0730" w14:textId="119771DC" w:rsidR="004D6904" w:rsidRPr="004D6904" w:rsidRDefault="00E203D3" w:rsidP="00E203D3">
      <w:pPr>
        <w:rPr>
          <w:rFonts w:ascii="Arial" w:hAnsi="Arial" w:cs="Arial"/>
        </w:rPr>
      </w:pPr>
      <w:r w:rsidRPr="00110C81">
        <w:rPr>
          <w:rFonts w:ascii="Arial" w:hAnsi="Arial" w:cs="Arial"/>
        </w:rPr>
        <w:t>Elle est organisée de façon interactive : partage d’expériences, analyse de cas concrets, mise en situation,</w:t>
      </w:r>
      <w:r w:rsidR="0009002D">
        <w:rPr>
          <w:rFonts w:ascii="Arial" w:hAnsi="Arial" w:cs="Arial"/>
        </w:rPr>
        <w:t xml:space="preserve"> </w:t>
      </w:r>
      <w:r w:rsidRPr="00110C81">
        <w:rPr>
          <w:rFonts w:ascii="Arial" w:hAnsi="Arial" w:cs="Arial"/>
        </w:rPr>
        <w:t xml:space="preserve">rédaction de documents pour optimiser les entretiens, les enquêtes internes, l’obligation d’information à tous les stades. </w:t>
      </w:r>
    </w:p>
    <w:p w14:paraId="7E4D922C" w14:textId="007386FF" w:rsidR="0099028A" w:rsidRDefault="006310C1" w:rsidP="0099028A">
      <w:pPr>
        <w:pStyle w:val="Titre1"/>
      </w:pPr>
      <w:r>
        <w:t>P</w:t>
      </w:r>
      <w:r w:rsidR="0099028A">
        <w:t>articipants</w:t>
      </w:r>
    </w:p>
    <w:p w14:paraId="23F19404" w14:textId="7E2D3C07" w:rsidR="004D6904" w:rsidRPr="00110C81" w:rsidRDefault="004D6904" w:rsidP="004D6904">
      <w:pPr>
        <w:rPr>
          <w:rFonts w:ascii="Arial" w:hAnsi="Arial" w:cs="Arial"/>
        </w:rPr>
      </w:pPr>
      <w:r w:rsidRPr="00110C81">
        <w:rPr>
          <w:rFonts w:ascii="Arial" w:hAnsi="Arial" w:cs="Arial"/>
        </w:rPr>
        <w:t>Au sein notamment des collectivités territoriales, établissements publics, CCAS / CIAS, EHPAD, établissements médico-sociaux</w:t>
      </w:r>
      <w:r w:rsidR="00F77F5B">
        <w:rPr>
          <w:rFonts w:ascii="Arial" w:hAnsi="Arial" w:cs="Arial"/>
        </w:rPr>
        <w:t xml:space="preserve"> et autres</w:t>
      </w:r>
      <w:r w:rsidRPr="00110C81">
        <w:rPr>
          <w:rFonts w:ascii="Arial" w:hAnsi="Arial" w:cs="Arial"/>
        </w:rPr>
        <w:t xml:space="preserve"> : </w:t>
      </w:r>
    </w:p>
    <w:p w14:paraId="05C8319A" w14:textId="77777777" w:rsidR="004D6904" w:rsidRPr="00110C81" w:rsidRDefault="004D6904" w:rsidP="004D6904">
      <w:pPr>
        <w:pStyle w:val="Paragraphedeliste"/>
        <w:numPr>
          <w:ilvl w:val="0"/>
          <w:numId w:val="2"/>
        </w:numPr>
        <w:spacing w:before="0" w:after="0"/>
        <w:rPr>
          <w:rFonts w:ascii="Arial" w:hAnsi="Arial" w:cs="Arial"/>
        </w:rPr>
      </w:pPr>
      <w:r w:rsidRPr="00110C81">
        <w:rPr>
          <w:rFonts w:ascii="Arial" w:hAnsi="Arial" w:cs="Arial"/>
        </w:rPr>
        <w:t xml:space="preserve">Directeur général des services, </w:t>
      </w:r>
    </w:p>
    <w:p w14:paraId="6C2393BF" w14:textId="77777777" w:rsidR="004D6904" w:rsidRPr="00110C81" w:rsidRDefault="004D6904" w:rsidP="004D6904">
      <w:pPr>
        <w:pStyle w:val="Paragraphedeliste"/>
        <w:numPr>
          <w:ilvl w:val="0"/>
          <w:numId w:val="2"/>
        </w:numPr>
        <w:spacing w:before="0" w:after="0"/>
        <w:rPr>
          <w:rFonts w:ascii="Arial" w:hAnsi="Arial" w:cs="Arial"/>
        </w:rPr>
      </w:pPr>
      <w:r w:rsidRPr="00110C81">
        <w:rPr>
          <w:rFonts w:ascii="Arial" w:hAnsi="Arial" w:cs="Arial"/>
        </w:rPr>
        <w:t>Directeur d’un service juridique,</w:t>
      </w:r>
    </w:p>
    <w:p w14:paraId="2BE7E612" w14:textId="77777777" w:rsidR="004D6904" w:rsidRPr="00110C81" w:rsidRDefault="004D6904" w:rsidP="004D6904">
      <w:pPr>
        <w:pStyle w:val="Paragraphedeliste"/>
        <w:numPr>
          <w:ilvl w:val="0"/>
          <w:numId w:val="2"/>
        </w:numPr>
        <w:spacing w:before="0" w:after="0"/>
        <w:rPr>
          <w:rFonts w:ascii="Arial" w:hAnsi="Arial" w:cs="Arial"/>
        </w:rPr>
      </w:pPr>
      <w:r w:rsidRPr="00110C81">
        <w:rPr>
          <w:rFonts w:ascii="Arial" w:hAnsi="Arial" w:cs="Arial"/>
        </w:rPr>
        <w:t xml:space="preserve">Directeur d’établissement, </w:t>
      </w:r>
    </w:p>
    <w:p w14:paraId="7A7218BA" w14:textId="77777777" w:rsidR="004D6904" w:rsidRPr="00110C81" w:rsidRDefault="004D6904" w:rsidP="004D6904">
      <w:pPr>
        <w:pStyle w:val="Paragraphedeliste"/>
        <w:numPr>
          <w:ilvl w:val="0"/>
          <w:numId w:val="2"/>
        </w:numPr>
        <w:spacing w:before="0" w:after="0"/>
        <w:rPr>
          <w:rFonts w:ascii="Arial" w:hAnsi="Arial" w:cs="Arial"/>
        </w:rPr>
      </w:pPr>
      <w:r w:rsidRPr="00110C81">
        <w:rPr>
          <w:rFonts w:ascii="Arial" w:hAnsi="Arial" w:cs="Arial"/>
        </w:rPr>
        <w:t>DRH,</w:t>
      </w:r>
    </w:p>
    <w:p w14:paraId="062B8FC2" w14:textId="77777777" w:rsidR="004D6904" w:rsidRPr="00110C81" w:rsidRDefault="004D6904" w:rsidP="004D6904">
      <w:pPr>
        <w:pStyle w:val="Paragraphedeliste"/>
        <w:numPr>
          <w:ilvl w:val="0"/>
          <w:numId w:val="2"/>
        </w:numPr>
        <w:spacing w:before="0" w:after="0"/>
        <w:rPr>
          <w:rFonts w:ascii="Arial" w:hAnsi="Arial" w:cs="Arial"/>
        </w:rPr>
      </w:pPr>
      <w:r w:rsidRPr="00110C81">
        <w:rPr>
          <w:rFonts w:ascii="Arial" w:hAnsi="Arial" w:cs="Arial"/>
        </w:rPr>
        <w:t xml:space="preserve">Cadres encadrant des agents, </w:t>
      </w:r>
    </w:p>
    <w:p w14:paraId="6B0E8DD8" w14:textId="2D5EE05D" w:rsidR="004D6904" w:rsidRPr="004D6904" w:rsidRDefault="005B67AE" w:rsidP="004D6904">
      <w:pPr>
        <w:pStyle w:val="Paragraphedeliste"/>
        <w:numPr>
          <w:ilvl w:val="0"/>
          <w:numId w:val="2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É</w:t>
      </w:r>
      <w:r w:rsidR="004D6904" w:rsidRPr="00110C81">
        <w:rPr>
          <w:rFonts w:ascii="Arial" w:hAnsi="Arial" w:cs="Arial"/>
        </w:rPr>
        <w:t>lus</w:t>
      </w:r>
      <w:r w:rsidR="00F77F5B">
        <w:rPr>
          <w:rFonts w:ascii="Arial" w:hAnsi="Arial" w:cs="Arial"/>
        </w:rPr>
        <w:t xml:space="preserve"> …etc.</w:t>
      </w:r>
    </w:p>
    <w:p w14:paraId="388AB091" w14:textId="588D155E" w:rsidR="0099028A" w:rsidRDefault="006310C1" w:rsidP="0099028A">
      <w:pPr>
        <w:pStyle w:val="Titre1"/>
      </w:pPr>
      <w:r>
        <w:t>P</w:t>
      </w:r>
      <w:r w:rsidR="0099028A">
        <w:t>r</w:t>
      </w:r>
      <w:r w:rsidR="005B67AE">
        <w:t>É</w:t>
      </w:r>
      <w:r w:rsidR="0099028A">
        <w:t>requis</w:t>
      </w:r>
    </w:p>
    <w:p w14:paraId="5421EA6B" w14:textId="4A8EFC95" w:rsidR="00D969C0" w:rsidRPr="000A2B0A" w:rsidRDefault="004D6904" w:rsidP="000A2B0A">
      <w:r>
        <w:t xml:space="preserve">Aucun. </w:t>
      </w:r>
    </w:p>
    <w:p w14:paraId="2F0155AC" w14:textId="515F61AE" w:rsidR="0099028A" w:rsidRDefault="0099028A" w:rsidP="0099028A">
      <w:pPr>
        <w:pStyle w:val="Titre1"/>
      </w:pPr>
      <w:r>
        <w:t>Moyens p</w:t>
      </w:r>
      <w:r w:rsidR="005B67AE">
        <w:t>É</w:t>
      </w:r>
      <w:r>
        <w:t>dagogiques</w:t>
      </w:r>
    </w:p>
    <w:p w14:paraId="11BF7C8B" w14:textId="554852F9" w:rsidR="00ED2E21" w:rsidRPr="002C785C" w:rsidRDefault="00ED2E21" w:rsidP="00ED2E21">
      <w:pPr>
        <w:pStyle w:val="Paragraphedeliste"/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cstheme="minorHAnsi"/>
        </w:rPr>
      </w:pPr>
      <w:r w:rsidRPr="002C785C">
        <w:rPr>
          <w:rFonts w:cstheme="minorHAnsi"/>
        </w:rPr>
        <w:t>Si le contexte le permet, un questionnaire de préformation, pour recueillir les attentes d</w:t>
      </w:r>
      <w:r>
        <w:rPr>
          <w:rFonts w:cstheme="minorHAnsi"/>
        </w:rPr>
        <w:t>es</w:t>
      </w:r>
      <w:r w:rsidRPr="002C785C">
        <w:rPr>
          <w:rFonts w:cstheme="minorHAnsi"/>
        </w:rPr>
        <w:t xml:space="preserve"> </w:t>
      </w:r>
      <w:r w:rsidR="0065583A">
        <w:rPr>
          <w:rFonts w:cstheme="minorHAnsi"/>
        </w:rPr>
        <w:t>participants,</w:t>
      </w:r>
    </w:p>
    <w:p w14:paraId="41997147" w14:textId="516F7278" w:rsidR="00ED2E21" w:rsidRPr="002C785C" w:rsidRDefault="00ED2E21" w:rsidP="00ED2E21">
      <w:pPr>
        <w:pStyle w:val="Paragraphedeliste"/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cstheme="minorHAnsi"/>
        </w:rPr>
      </w:pPr>
      <w:r w:rsidRPr="002C785C">
        <w:rPr>
          <w:rFonts w:cstheme="minorHAnsi"/>
        </w:rPr>
        <w:t>Des supports écrits</w:t>
      </w:r>
    </w:p>
    <w:p w14:paraId="369B8157" w14:textId="2B5A2F9C" w:rsidR="00ED2E21" w:rsidRDefault="00ED2E21" w:rsidP="00ED2E21">
      <w:pPr>
        <w:pStyle w:val="Paragraphedeliste"/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cstheme="minorHAnsi"/>
        </w:rPr>
      </w:pPr>
      <w:r w:rsidRPr="002C785C">
        <w:rPr>
          <w:rFonts w:cstheme="minorHAnsi"/>
        </w:rPr>
        <w:t xml:space="preserve">Un questionnaire d’évaluation destiné aux </w:t>
      </w:r>
      <w:r w:rsidR="0065583A">
        <w:rPr>
          <w:rFonts w:cstheme="minorHAnsi"/>
        </w:rPr>
        <w:t>participants</w:t>
      </w:r>
      <w:r w:rsidRPr="002C785C">
        <w:rPr>
          <w:rFonts w:cstheme="minorHAnsi"/>
        </w:rPr>
        <w:t xml:space="preserve">, </w:t>
      </w:r>
    </w:p>
    <w:p w14:paraId="2E14A79F" w14:textId="750F4203" w:rsidR="00ED2E21" w:rsidRDefault="00ED2E21" w:rsidP="00ED2E21">
      <w:pPr>
        <w:pStyle w:val="Paragraphedeliste"/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Ordinateur, é</w:t>
      </w:r>
      <w:r w:rsidRPr="002C785C">
        <w:rPr>
          <w:rFonts w:cstheme="minorHAnsi"/>
        </w:rPr>
        <w:t>cran et vidéoprojecteur</w:t>
      </w:r>
      <w:r w:rsidR="0065583A">
        <w:rPr>
          <w:rFonts w:cstheme="minorHAnsi"/>
        </w:rPr>
        <w:t>,</w:t>
      </w:r>
    </w:p>
    <w:p w14:paraId="65646F04" w14:textId="0710B01D" w:rsidR="00664000" w:rsidRDefault="00C826F6" w:rsidP="00ED2E21">
      <w:pPr>
        <w:pStyle w:val="Paragraphedeliste"/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Temps de p</w:t>
      </w:r>
      <w:r w:rsidR="00664000">
        <w:rPr>
          <w:rFonts w:cstheme="minorHAnsi"/>
        </w:rPr>
        <w:t>ause</w:t>
      </w:r>
      <w:r>
        <w:rPr>
          <w:rFonts w:cstheme="minorHAnsi"/>
        </w:rPr>
        <w:t xml:space="preserve"> : </w:t>
      </w:r>
      <w:r w:rsidR="00664000">
        <w:rPr>
          <w:rFonts w:cstheme="minorHAnsi"/>
        </w:rPr>
        <w:t xml:space="preserve"> petit-déjeuner offert en matinée</w:t>
      </w:r>
      <w:r>
        <w:rPr>
          <w:rFonts w:cstheme="minorHAnsi"/>
        </w:rPr>
        <w:t xml:space="preserve"> et collation l’après-midi.</w:t>
      </w:r>
    </w:p>
    <w:p w14:paraId="7F404CAA" w14:textId="77777777" w:rsidR="00664000" w:rsidRPr="00664000" w:rsidRDefault="00664000" w:rsidP="00664000">
      <w:pPr>
        <w:tabs>
          <w:tab w:val="left" w:pos="426"/>
        </w:tabs>
        <w:spacing w:before="120" w:after="0" w:line="240" w:lineRule="auto"/>
        <w:jc w:val="both"/>
        <w:rPr>
          <w:rFonts w:cstheme="minorHAnsi"/>
        </w:rPr>
      </w:pPr>
    </w:p>
    <w:p w14:paraId="7FEAFEA3" w14:textId="72DB5BCE" w:rsidR="0099028A" w:rsidRDefault="0099028A" w:rsidP="0099028A">
      <w:pPr>
        <w:pStyle w:val="Titre1"/>
      </w:pPr>
      <w:r>
        <w:lastRenderedPageBreak/>
        <w:t>Validation des acquis</w:t>
      </w:r>
      <w:r w:rsidR="00664000">
        <w:t xml:space="preserve"> </w:t>
      </w:r>
    </w:p>
    <w:p w14:paraId="0DF7A20F" w14:textId="77777777" w:rsidR="00ED2E21" w:rsidRDefault="00ED2E21" w:rsidP="00ED2E21">
      <w:pPr>
        <w:spacing w:before="120" w:after="0"/>
      </w:pPr>
      <w:r>
        <w:t xml:space="preserve">- Évaluation continue des acquisitions </w:t>
      </w:r>
    </w:p>
    <w:p w14:paraId="7010D3E4" w14:textId="77777777" w:rsidR="00ED2E21" w:rsidRDefault="00ED2E21" w:rsidP="00ED2E21">
      <w:pPr>
        <w:spacing w:before="0" w:after="0"/>
      </w:pPr>
      <w:r>
        <w:t>- Mises en situation recontextualisées et auto-analyses de pratique</w:t>
      </w:r>
    </w:p>
    <w:p w14:paraId="35F83435" w14:textId="58F30D20" w:rsidR="00ED2E21" w:rsidRPr="00ED2E21" w:rsidRDefault="00ED2E21" w:rsidP="00ED2E21">
      <w:pPr>
        <w:spacing w:before="0" w:after="0"/>
      </w:pPr>
      <w:r>
        <w:t>- Questionnaire de fin de formation</w:t>
      </w:r>
    </w:p>
    <w:p w14:paraId="718C886A" w14:textId="77777777" w:rsidR="0099028A" w:rsidRDefault="000A2B0A" w:rsidP="0099028A">
      <w:pPr>
        <w:pStyle w:val="Titre1"/>
      </w:pPr>
      <w:r>
        <w:t>Programme</w:t>
      </w:r>
    </w:p>
    <w:p w14:paraId="375A33A2" w14:textId="6DEF3A3C" w:rsidR="000A2B0A" w:rsidRDefault="006310C1" w:rsidP="000A2B0A">
      <w:pPr>
        <w:pStyle w:val="Titre2"/>
      </w:pPr>
      <w:r>
        <w:t>S</w:t>
      </w:r>
      <w:r w:rsidR="005B67AE">
        <w:t>É</w:t>
      </w:r>
      <w:r w:rsidR="000A2B0A">
        <w:t>quence 1</w:t>
      </w:r>
      <w:r w:rsidR="00BF656E">
        <w:t xml:space="preserve"> </w:t>
      </w:r>
      <w:r w:rsidR="0065583A">
        <w:t>ACCEUIL DES PARTICIPANTS</w:t>
      </w:r>
    </w:p>
    <w:p w14:paraId="1A7BA1B3" w14:textId="394BA10C" w:rsidR="000A2B0A" w:rsidRDefault="006310C1" w:rsidP="000A2B0A">
      <w:pPr>
        <w:pStyle w:val="Titre3"/>
      </w:pPr>
      <w:r>
        <w:t>C</w:t>
      </w:r>
      <w:r w:rsidR="000A2B0A">
        <w:t>hapitre 1</w:t>
      </w:r>
      <w:r w:rsidR="00BF656E">
        <w:t xml:space="preserve"> </w:t>
      </w:r>
      <w:r w:rsidR="0065583A">
        <w:t>ACCEUIL DES PARTICIPANTS : 15 MINUTES</w:t>
      </w:r>
    </w:p>
    <w:p w14:paraId="13F70D52" w14:textId="32810044" w:rsidR="000A2B0A" w:rsidRPr="000A2B0A" w:rsidRDefault="0065583A" w:rsidP="00101F99">
      <w:pPr>
        <w:pStyle w:val="Paragraphedeliste"/>
        <w:numPr>
          <w:ilvl w:val="0"/>
          <w:numId w:val="1"/>
        </w:numPr>
      </w:pPr>
      <w:r>
        <w:t xml:space="preserve">Présentation du formateur, des participants, de leurs attentes et du déroulé de la formation. </w:t>
      </w:r>
    </w:p>
    <w:p w14:paraId="07C6CC99" w14:textId="2123F490" w:rsidR="000A2B0A" w:rsidRDefault="006310C1" w:rsidP="000A2B0A">
      <w:pPr>
        <w:pStyle w:val="Titre2"/>
      </w:pPr>
      <w:r>
        <w:t>S</w:t>
      </w:r>
      <w:r w:rsidR="005B67AE">
        <w:t>É</w:t>
      </w:r>
      <w:r w:rsidR="000A2B0A">
        <w:t>quence 2</w:t>
      </w:r>
      <w:r w:rsidR="00BF656E">
        <w:t xml:space="preserve"> </w:t>
      </w:r>
      <w:r w:rsidR="00DA6F30">
        <w:t xml:space="preserve">LES </w:t>
      </w:r>
      <w:r w:rsidR="00690C69">
        <w:t>CONTOURS</w:t>
      </w:r>
      <w:r w:rsidR="0065583A">
        <w:t xml:space="preserve"> DU HARC</w:t>
      </w:r>
      <w:r w:rsidR="005B67AE">
        <w:t>È</w:t>
      </w:r>
      <w:r w:rsidR="0065583A">
        <w:t>LEMENT</w:t>
      </w:r>
      <w:r w:rsidR="00690C69">
        <w:t xml:space="preserve"> EN DROIT ET </w:t>
      </w:r>
      <w:r w:rsidR="00DA6F30">
        <w:t xml:space="preserve">LES </w:t>
      </w:r>
      <w:r w:rsidR="00690C69">
        <w:t>MOYENS D’ACTION</w:t>
      </w:r>
    </w:p>
    <w:p w14:paraId="37463FCD" w14:textId="3A486AD5" w:rsidR="00F77F5B" w:rsidRPr="00F77F5B" w:rsidRDefault="006310C1" w:rsidP="00F77F5B">
      <w:pPr>
        <w:pStyle w:val="Titre3"/>
      </w:pPr>
      <w:r>
        <w:t>C</w:t>
      </w:r>
      <w:r w:rsidR="000A2B0A">
        <w:t>hapitre 1</w:t>
      </w:r>
      <w:r w:rsidR="00BF656E">
        <w:t xml:space="preserve"> </w:t>
      </w:r>
      <w:r w:rsidR="0065583A">
        <w:t>CERNER LA NOTION DE HARC</w:t>
      </w:r>
      <w:r w:rsidR="005B67AE">
        <w:t>È</w:t>
      </w:r>
      <w:r w:rsidR="0065583A">
        <w:t xml:space="preserve">LEMENT </w:t>
      </w:r>
      <w:r w:rsidR="005B67AE">
        <w:t>À</w:t>
      </w:r>
      <w:r w:rsidR="0065583A">
        <w:t xml:space="preserve"> PARTIR DE LA </w:t>
      </w:r>
      <w:r w:rsidR="003D7B8A">
        <w:t>RÉGLEMENTATION</w:t>
      </w:r>
      <w:r w:rsidR="0065583A">
        <w:t xml:space="preserve"> JURIDIQUE EN VIGUEUR ET LA JURISPRUDENCE : </w:t>
      </w:r>
      <w:r w:rsidR="000E0699">
        <w:t>4</w:t>
      </w:r>
      <w:r w:rsidR="0065583A">
        <w:t xml:space="preserve">0 </w:t>
      </w:r>
      <w:r w:rsidR="00690C69">
        <w:t>MINUTES</w:t>
      </w:r>
    </w:p>
    <w:p w14:paraId="2D63E6EC" w14:textId="156F62B0" w:rsidR="00690C69" w:rsidRDefault="00F77F5B" w:rsidP="00690C69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Rappel synthétique de la réglementation en vigueur (détail sur support écrit) :</w:t>
      </w:r>
    </w:p>
    <w:p w14:paraId="4BA443A7" w14:textId="1327C4CB" w:rsidR="00F77F5B" w:rsidRPr="003D4B85" w:rsidRDefault="00F77F5B" w:rsidP="003D4B85">
      <w:pPr>
        <w:pStyle w:val="Paragraphedeliste"/>
        <w:numPr>
          <w:ilvl w:val="0"/>
          <w:numId w:val="1"/>
        </w:numPr>
        <w:rPr>
          <w:rFonts w:ascii="Arial" w:hAnsi="Arial" w:cs="Arial"/>
          <w:i/>
          <w:iCs/>
        </w:rPr>
      </w:pPr>
      <w:r w:rsidRPr="00F77F5B">
        <w:rPr>
          <w:rFonts w:ascii="Arial" w:hAnsi="Arial" w:cs="Arial"/>
          <w:i/>
          <w:iCs/>
        </w:rPr>
        <w:t xml:space="preserve">Cf. notamment la loi du 3 août 2018 renforçant la lutte contre les violences sexuelles et sexistes, la loi concernant la santé au travail du 2 avril 2021, circulaire du 9 mars 2018 relative à la lutte contre les violences sexuelles et sexistes dans la fonction publique, circulaire du 30 novembre 2019 relative à la mise en place d’un référent Egalité de l’Etat et de ses établissements publics. </w:t>
      </w:r>
    </w:p>
    <w:p w14:paraId="78C61384" w14:textId="5982C286" w:rsidR="00F77F5B" w:rsidRPr="00F77F5B" w:rsidRDefault="00F77F5B" w:rsidP="00F77F5B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90C69">
        <w:rPr>
          <w:rFonts w:ascii="Arial" w:hAnsi="Arial" w:cs="Arial"/>
        </w:rPr>
        <w:t>Les caractéristiques du harcèlement moral.</w:t>
      </w:r>
    </w:p>
    <w:p w14:paraId="6C9EB430" w14:textId="77777777" w:rsidR="00690C69" w:rsidRPr="00690C69" w:rsidRDefault="00690C69" w:rsidP="00690C69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90C69">
        <w:rPr>
          <w:rFonts w:ascii="Arial" w:hAnsi="Arial" w:cs="Arial"/>
        </w:rPr>
        <w:t>Les caractéristiques du harcèlement sexuel.</w:t>
      </w:r>
    </w:p>
    <w:p w14:paraId="1F738815" w14:textId="77777777" w:rsidR="00690C69" w:rsidRPr="00690C69" w:rsidRDefault="00690C69" w:rsidP="00690C69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90C69">
        <w:rPr>
          <w:rFonts w:ascii="Arial" w:hAnsi="Arial" w:cs="Arial"/>
        </w:rPr>
        <w:t>Différencier le harcèlement de la discrimination.</w:t>
      </w:r>
    </w:p>
    <w:p w14:paraId="541D1FAE" w14:textId="2412F038" w:rsidR="000A2B0A" w:rsidRDefault="00690C69" w:rsidP="00690C69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90C69">
        <w:rPr>
          <w:rFonts w:ascii="Arial" w:hAnsi="Arial" w:cs="Arial"/>
        </w:rPr>
        <w:t>Différencier le harcèlement des autres risques psychosociaux.</w:t>
      </w:r>
    </w:p>
    <w:p w14:paraId="05965E27" w14:textId="1F409CD6" w:rsidR="00AC7307" w:rsidRPr="00690C69" w:rsidRDefault="00AC7307" w:rsidP="00690C69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Cas pratique à </w:t>
      </w:r>
      <w:r w:rsidR="00334992">
        <w:rPr>
          <w:rFonts w:ascii="Arial" w:hAnsi="Arial" w:cs="Arial"/>
        </w:rPr>
        <w:t xml:space="preserve">travailler et </w:t>
      </w:r>
      <w:r>
        <w:rPr>
          <w:rFonts w:ascii="Arial" w:hAnsi="Arial" w:cs="Arial"/>
        </w:rPr>
        <w:t xml:space="preserve">débattre collectivement. </w:t>
      </w:r>
    </w:p>
    <w:p w14:paraId="7C55476D" w14:textId="13F45882" w:rsidR="000A2B0A" w:rsidRPr="000A2B0A" w:rsidRDefault="006310C1" w:rsidP="000A2B0A">
      <w:pPr>
        <w:pStyle w:val="Titre3"/>
      </w:pPr>
      <w:r>
        <w:t>C</w:t>
      </w:r>
      <w:r w:rsidR="000A2B0A">
        <w:t>hapitre 2</w:t>
      </w:r>
      <w:r w:rsidR="00BF656E">
        <w:t xml:space="preserve"> </w:t>
      </w:r>
      <w:r w:rsidR="00690C69">
        <w:t>LES OUTILS JURIDIQUES AU B</w:t>
      </w:r>
      <w:r w:rsidR="005B67AE">
        <w:t>ÉNÉ</w:t>
      </w:r>
      <w:r w:rsidR="00690C69">
        <w:t>FICE DE LA VICTIME PR</w:t>
      </w:r>
      <w:r w:rsidR="005B67AE">
        <w:t>ÉSUMÉ</w:t>
      </w:r>
      <w:r w:rsidR="00690C69">
        <w:t>E ET LEUR</w:t>
      </w:r>
      <w:r w:rsidR="0023697C">
        <w:t xml:space="preserve"> MISE EN PRATIQUE</w:t>
      </w:r>
      <w:r w:rsidR="00BF656E">
        <w:t xml:space="preserve"> : </w:t>
      </w:r>
      <w:r w:rsidR="0023697C">
        <w:t>40 MINUTES</w:t>
      </w:r>
    </w:p>
    <w:p w14:paraId="41FCE51A" w14:textId="6C09F881" w:rsidR="00AC7307" w:rsidRPr="0023697C" w:rsidRDefault="00AC7307" w:rsidP="0023697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 droit à la protection.</w:t>
      </w:r>
    </w:p>
    <w:p w14:paraId="60BCB4F4" w14:textId="4561213A" w:rsidR="0023697C" w:rsidRDefault="0023697C" w:rsidP="0023697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23697C">
        <w:rPr>
          <w:rFonts w:ascii="Arial" w:hAnsi="Arial" w:cs="Arial"/>
        </w:rPr>
        <w:t>Le droit d’alerte – l’obligation de signalement.</w:t>
      </w:r>
    </w:p>
    <w:p w14:paraId="3A44928D" w14:textId="0CD6903E" w:rsidR="00F224D7" w:rsidRPr="0023697C" w:rsidRDefault="00F224D7" w:rsidP="00F224D7">
      <w:pPr>
        <w:pStyle w:val="Paragraphedeliste"/>
        <w:rPr>
          <w:rFonts w:ascii="Arial" w:hAnsi="Arial" w:cs="Arial"/>
        </w:rPr>
      </w:pPr>
      <w:r w:rsidRPr="00AC7307">
        <w:rPr>
          <w:rFonts w:ascii="Arial" w:hAnsi="Arial" w:cs="Arial"/>
          <w:i/>
          <w:iCs/>
        </w:rPr>
        <w:t>Travail collectif sur la rédaction</w:t>
      </w:r>
      <w:r>
        <w:rPr>
          <w:rFonts w:ascii="Arial" w:hAnsi="Arial" w:cs="Arial"/>
          <w:i/>
          <w:iCs/>
        </w:rPr>
        <w:t xml:space="preserve"> des écrits nécessaires. </w:t>
      </w:r>
    </w:p>
    <w:p w14:paraId="4276D406" w14:textId="3D4A4D27" w:rsidR="0023697C" w:rsidRPr="0023697C" w:rsidRDefault="0023697C" w:rsidP="0023697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23697C">
        <w:rPr>
          <w:rFonts w:ascii="Arial" w:hAnsi="Arial" w:cs="Arial"/>
        </w:rPr>
        <w:t>Rôle et actions possibles</w:t>
      </w:r>
      <w:r w:rsidR="0009002D">
        <w:rPr>
          <w:rFonts w:ascii="Arial" w:hAnsi="Arial" w:cs="Arial"/>
        </w:rPr>
        <w:t xml:space="preserve"> d’autres acteurs</w:t>
      </w:r>
      <w:r w:rsidRPr="0023697C">
        <w:rPr>
          <w:rFonts w:ascii="Arial" w:hAnsi="Arial" w:cs="Arial"/>
        </w:rPr>
        <w:t>.</w:t>
      </w:r>
    </w:p>
    <w:p w14:paraId="1EB831CF" w14:textId="77777777" w:rsidR="00AC7307" w:rsidRDefault="00AC7307" w:rsidP="00AC730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bookmarkStart w:id="0" w:name="_Hlk105354748"/>
      <w:r w:rsidRPr="0023697C">
        <w:rPr>
          <w:rFonts w:ascii="Arial" w:hAnsi="Arial" w:cs="Arial"/>
        </w:rPr>
        <w:t>Le droit à l’information.</w:t>
      </w:r>
    </w:p>
    <w:p w14:paraId="1B5B9F87" w14:textId="77777777" w:rsidR="00AC7307" w:rsidRPr="00AC7307" w:rsidRDefault="00AC7307" w:rsidP="00AC7307">
      <w:pPr>
        <w:pStyle w:val="Paragraphedeliste"/>
        <w:rPr>
          <w:rFonts w:ascii="Arial" w:hAnsi="Arial" w:cs="Arial"/>
          <w:i/>
          <w:iCs/>
        </w:rPr>
      </w:pPr>
      <w:r w:rsidRPr="00AC7307">
        <w:rPr>
          <w:rFonts w:ascii="Arial" w:hAnsi="Arial" w:cs="Arial"/>
          <w:i/>
          <w:iCs/>
        </w:rPr>
        <w:t xml:space="preserve">Travail collectif sur la rédaction des documents informatifs et les autres moyens d’information. </w:t>
      </w:r>
    </w:p>
    <w:p w14:paraId="6EA20C0B" w14:textId="6D1EB340" w:rsidR="000A2B0A" w:rsidRPr="003D4B85" w:rsidRDefault="003D7B8A" w:rsidP="003D4B8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É</w:t>
      </w:r>
      <w:r w:rsidR="003D4B85">
        <w:rPr>
          <w:rFonts w:ascii="Arial" w:hAnsi="Arial" w:cs="Arial"/>
        </w:rPr>
        <w:t>changes d’expériences.</w:t>
      </w:r>
    </w:p>
    <w:bookmarkEnd w:id="0"/>
    <w:p w14:paraId="68D27C88" w14:textId="0120DACF" w:rsidR="0023697C" w:rsidRPr="0023697C" w:rsidRDefault="0023697C" w:rsidP="0023697C">
      <w:pPr>
        <w:pStyle w:val="Titre3"/>
      </w:pPr>
      <w:r>
        <w:t>Chapitre 3 LES OUTILS JURIDIQUES AU B</w:t>
      </w:r>
      <w:r w:rsidR="005B67AE">
        <w:t>ÉNÉ</w:t>
      </w:r>
      <w:r>
        <w:t>FICE DU COUPABLE PR</w:t>
      </w:r>
      <w:r w:rsidR="005B67AE">
        <w:t>ÉSUMÉ</w:t>
      </w:r>
      <w:r>
        <w:t xml:space="preserve"> ET LEUR MISE EN PRATIQUE : 40 MINUTES</w:t>
      </w:r>
    </w:p>
    <w:p w14:paraId="08BC17AD" w14:textId="77777777" w:rsidR="0023697C" w:rsidRPr="0023697C" w:rsidRDefault="0023697C" w:rsidP="0023697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bookmarkStart w:id="1" w:name="_Hlk104749078"/>
      <w:r w:rsidRPr="0023697C">
        <w:rPr>
          <w:rFonts w:ascii="Arial" w:hAnsi="Arial" w:cs="Arial"/>
        </w:rPr>
        <w:t>Le droit à la protection.</w:t>
      </w:r>
    </w:p>
    <w:p w14:paraId="1708BFA0" w14:textId="77777777" w:rsidR="0023697C" w:rsidRPr="0023697C" w:rsidRDefault="0023697C" w:rsidP="0023697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23697C">
        <w:rPr>
          <w:rFonts w:ascii="Arial" w:hAnsi="Arial" w:cs="Arial"/>
        </w:rPr>
        <w:t>Principe du contradictoire et respect des droits de la défense.</w:t>
      </w:r>
    </w:p>
    <w:p w14:paraId="6627537C" w14:textId="0A0EAC4F" w:rsidR="00690C69" w:rsidRDefault="0023697C" w:rsidP="00690C69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23697C">
        <w:rPr>
          <w:rFonts w:ascii="Arial" w:hAnsi="Arial" w:cs="Arial"/>
        </w:rPr>
        <w:t xml:space="preserve">La présomption d’innocence. </w:t>
      </w:r>
      <w:bookmarkEnd w:id="1"/>
    </w:p>
    <w:p w14:paraId="6467DA96" w14:textId="77777777" w:rsidR="003D4B85" w:rsidRDefault="003D4B85" w:rsidP="003D4B8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23697C">
        <w:rPr>
          <w:rFonts w:ascii="Arial" w:hAnsi="Arial" w:cs="Arial"/>
        </w:rPr>
        <w:t>Le droit à l’information.</w:t>
      </w:r>
    </w:p>
    <w:p w14:paraId="7F398A26" w14:textId="77777777" w:rsidR="003D4B85" w:rsidRPr="00AC7307" w:rsidRDefault="003D4B85" w:rsidP="003D4B85">
      <w:pPr>
        <w:pStyle w:val="Paragraphedeliste"/>
        <w:rPr>
          <w:rFonts w:ascii="Arial" w:hAnsi="Arial" w:cs="Arial"/>
          <w:i/>
          <w:iCs/>
        </w:rPr>
      </w:pPr>
      <w:r w:rsidRPr="00AC7307">
        <w:rPr>
          <w:rFonts w:ascii="Arial" w:hAnsi="Arial" w:cs="Arial"/>
          <w:i/>
          <w:iCs/>
        </w:rPr>
        <w:t xml:space="preserve">Travail collectif sur la rédaction des documents informatifs et les autres moyens d’information. </w:t>
      </w:r>
    </w:p>
    <w:p w14:paraId="5D75D5F4" w14:textId="2C05331B" w:rsidR="003D4B85" w:rsidRPr="003D4B85" w:rsidRDefault="003D7B8A" w:rsidP="003D4B8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É</w:t>
      </w:r>
      <w:r w:rsidR="003D4B85">
        <w:rPr>
          <w:rFonts w:ascii="Arial" w:hAnsi="Arial" w:cs="Arial"/>
        </w:rPr>
        <w:t>changes d’expériences.</w:t>
      </w:r>
    </w:p>
    <w:p w14:paraId="6FF50FFD" w14:textId="79F7AE34" w:rsidR="003D4B85" w:rsidRDefault="003D4B85" w:rsidP="003D4B85">
      <w:pPr>
        <w:pStyle w:val="Paragraphedeliste"/>
        <w:rPr>
          <w:rFonts w:ascii="Arial" w:hAnsi="Arial" w:cs="Arial"/>
        </w:rPr>
      </w:pPr>
    </w:p>
    <w:p w14:paraId="2DE30451" w14:textId="77777777" w:rsidR="0009002D" w:rsidRPr="0023697C" w:rsidRDefault="0009002D" w:rsidP="003D4B85">
      <w:pPr>
        <w:pStyle w:val="Paragraphedeliste"/>
        <w:rPr>
          <w:rFonts w:ascii="Arial" w:hAnsi="Arial" w:cs="Arial"/>
        </w:rPr>
      </w:pPr>
    </w:p>
    <w:p w14:paraId="52F0A3F7" w14:textId="5C446A22" w:rsidR="00690C69" w:rsidRDefault="00690C69" w:rsidP="00690C69">
      <w:pPr>
        <w:pStyle w:val="Titre2"/>
      </w:pPr>
      <w:r>
        <w:lastRenderedPageBreak/>
        <w:t>S</w:t>
      </w:r>
      <w:r w:rsidR="005B67AE">
        <w:t>É</w:t>
      </w:r>
      <w:r>
        <w:t xml:space="preserve">quence 3 </w:t>
      </w:r>
      <w:r w:rsidR="00A13E4A">
        <w:t>L</w:t>
      </w:r>
      <w:r w:rsidR="00F40294">
        <w:t>’EMPLOYEUR FACE AU HARC</w:t>
      </w:r>
      <w:r w:rsidR="005B67AE">
        <w:t>È</w:t>
      </w:r>
      <w:r w:rsidR="00F40294">
        <w:t xml:space="preserve">LEMENT </w:t>
      </w:r>
    </w:p>
    <w:p w14:paraId="671A7E62" w14:textId="22436768" w:rsidR="00F40294" w:rsidRPr="00F40294" w:rsidRDefault="00A13E4A" w:rsidP="00F40294">
      <w:pPr>
        <w:pStyle w:val="Titre3"/>
      </w:pPr>
      <w:r>
        <w:t xml:space="preserve">Chapitre </w:t>
      </w:r>
      <w:r w:rsidR="00F40294">
        <w:t>1</w:t>
      </w:r>
      <w:r>
        <w:t xml:space="preserve"> </w:t>
      </w:r>
      <w:r w:rsidR="00F40294">
        <w:t>LES ST</w:t>
      </w:r>
      <w:r w:rsidR="005B67AE">
        <w:t>RATÉ</w:t>
      </w:r>
      <w:r w:rsidR="00F40294">
        <w:t>GIES JURIDIQUES FACE AUX SITUAT</w:t>
      </w:r>
      <w:r w:rsidR="00F44366">
        <w:t>I</w:t>
      </w:r>
      <w:r w:rsidR="00F40294">
        <w:t>ONS DE HARC</w:t>
      </w:r>
      <w:r w:rsidR="005B67AE">
        <w:t>È</w:t>
      </w:r>
      <w:r w:rsidR="00F40294">
        <w:t>LEMENT</w:t>
      </w:r>
      <w:r>
        <w:t xml:space="preserve"> : </w:t>
      </w:r>
      <w:r w:rsidR="000E0699">
        <w:t>75</w:t>
      </w:r>
      <w:r>
        <w:t xml:space="preserve"> MINUTES</w:t>
      </w:r>
    </w:p>
    <w:p w14:paraId="43170615" w14:textId="3CD10ED8" w:rsidR="00F40294" w:rsidRDefault="00F40294" w:rsidP="00F40294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F40294">
        <w:rPr>
          <w:rFonts w:ascii="Arial" w:hAnsi="Arial" w:cs="Arial"/>
        </w:rPr>
        <w:t>Rappel des différentes obligations de l</w:t>
      </w:r>
      <w:r w:rsidR="003D7B8A">
        <w:rPr>
          <w:rFonts w:ascii="Arial" w:hAnsi="Arial" w:cs="Arial"/>
        </w:rPr>
        <w:t>'</w:t>
      </w:r>
      <w:r w:rsidRPr="00F40294">
        <w:rPr>
          <w:rFonts w:ascii="Arial" w:hAnsi="Arial" w:cs="Arial"/>
        </w:rPr>
        <w:t xml:space="preserve">employeur </w:t>
      </w:r>
      <w:r w:rsidR="003D7B8A">
        <w:rPr>
          <w:rFonts w:ascii="Arial" w:hAnsi="Arial" w:cs="Arial"/>
        </w:rPr>
        <w:t xml:space="preserve">public </w:t>
      </w:r>
      <w:r w:rsidRPr="00F40294">
        <w:rPr>
          <w:rFonts w:ascii="Arial" w:hAnsi="Arial" w:cs="Arial"/>
        </w:rPr>
        <w:t>et des cadres responsables.</w:t>
      </w:r>
    </w:p>
    <w:p w14:paraId="35638062" w14:textId="77777777" w:rsidR="00D934E9" w:rsidRPr="003C56AA" w:rsidRDefault="00D934E9" w:rsidP="00D934E9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C56AA">
        <w:rPr>
          <w:rFonts w:ascii="Arial" w:hAnsi="Arial" w:cs="Arial"/>
        </w:rPr>
        <w:t xml:space="preserve">L’importance de la preuve : </w:t>
      </w:r>
    </w:p>
    <w:p w14:paraId="4540F98E" w14:textId="77777777" w:rsidR="00D934E9" w:rsidRPr="00D934E9" w:rsidRDefault="00D934E9" w:rsidP="00D934E9">
      <w:pPr>
        <w:pStyle w:val="Paragraphedeliste"/>
        <w:rPr>
          <w:rFonts w:ascii="Arial" w:hAnsi="Arial" w:cs="Arial"/>
          <w:i/>
          <w:iCs/>
        </w:rPr>
      </w:pPr>
      <w:r w:rsidRPr="00D934E9">
        <w:rPr>
          <w:rFonts w:ascii="Arial" w:hAnsi="Arial" w:cs="Arial"/>
          <w:i/>
          <w:iCs/>
        </w:rPr>
        <w:t>• La charge de la preuve.</w:t>
      </w:r>
    </w:p>
    <w:p w14:paraId="4DFE71E0" w14:textId="50DF5BB6" w:rsidR="00D934E9" w:rsidRPr="00D934E9" w:rsidRDefault="00D934E9" w:rsidP="00D934E9">
      <w:pPr>
        <w:pStyle w:val="Paragraphedeliste"/>
        <w:rPr>
          <w:rFonts w:ascii="Arial" w:hAnsi="Arial" w:cs="Arial"/>
          <w:i/>
          <w:iCs/>
        </w:rPr>
      </w:pPr>
      <w:r w:rsidRPr="00D934E9">
        <w:rPr>
          <w:rFonts w:ascii="Arial" w:hAnsi="Arial" w:cs="Arial"/>
          <w:i/>
          <w:iCs/>
        </w:rPr>
        <w:t xml:space="preserve">• Comment se constituer et collecter des preuves. </w:t>
      </w:r>
    </w:p>
    <w:p w14:paraId="65513ABA" w14:textId="77777777" w:rsidR="00F40294" w:rsidRPr="00F40294" w:rsidRDefault="00F40294" w:rsidP="00F40294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F40294">
        <w:rPr>
          <w:rFonts w:ascii="Arial" w:hAnsi="Arial" w:cs="Arial"/>
        </w:rPr>
        <w:t xml:space="preserve">Conseils juridiques pour mener un entretien avec la victime présumée, </w:t>
      </w:r>
    </w:p>
    <w:p w14:paraId="7846EF5F" w14:textId="74132C6B" w:rsidR="00F40294" w:rsidRPr="00F40294" w:rsidRDefault="00F40294" w:rsidP="00D934E9">
      <w:pPr>
        <w:pStyle w:val="Paragraphedeliste"/>
        <w:rPr>
          <w:rFonts w:ascii="Arial" w:hAnsi="Arial" w:cs="Arial"/>
        </w:rPr>
      </w:pPr>
      <w:proofErr w:type="gramStart"/>
      <w:r w:rsidRPr="00F40294">
        <w:rPr>
          <w:rFonts w:ascii="Arial" w:hAnsi="Arial" w:cs="Arial"/>
        </w:rPr>
        <w:t>le</w:t>
      </w:r>
      <w:proofErr w:type="gramEnd"/>
      <w:r w:rsidRPr="00F40294">
        <w:rPr>
          <w:rFonts w:ascii="Arial" w:hAnsi="Arial" w:cs="Arial"/>
        </w:rPr>
        <w:t xml:space="preserve"> </w:t>
      </w:r>
      <w:r w:rsidR="00D934E9">
        <w:rPr>
          <w:rFonts w:ascii="Arial" w:hAnsi="Arial" w:cs="Arial"/>
        </w:rPr>
        <w:t xml:space="preserve">coupable </w:t>
      </w:r>
      <w:r w:rsidRPr="00F40294">
        <w:rPr>
          <w:rFonts w:ascii="Arial" w:hAnsi="Arial" w:cs="Arial"/>
        </w:rPr>
        <w:t>présumé dont la rédaction d’une trame de questions à poser.</w:t>
      </w:r>
    </w:p>
    <w:p w14:paraId="545A0EBD" w14:textId="34D11AA6" w:rsidR="00F40294" w:rsidRPr="00F40294" w:rsidRDefault="00F40294" w:rsidP="00F40294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F40294">
        <w:rPr>
          <w:rFonts w:ascii="Arial" w:hAnsi="Arial" w:cs="Arial"/>
        </w:rPr>
        <w:t>Conseils juridiques pour mener une enquête interne</w:t>
      </w:r>
      <w:r w:rsidR="00F44366">
        <w:rPr>
          <w:rFonts w:ascii="Arial" w:hAnsi="Arial" w:cs="Arial"/>
        </w:rPr>
        <w:t>,</w:t>
      </w:r>
      <w:r w:rsidRPr="00F40294">
        <w:rPr>
          <w:rFonts w:ascii="Arial" w:hAnsi="Arial" w:cs="Arial"/>
        </w:rPr>
        <w:t xml:space="preserve"> dont la rédaction d’une trame de questions à poser.</w:t>
      </w:r>
    </w:p>
    <w:p w14:paraId="1DF452FC" w14:textId="0C9DDF1D" w:rsidR="00F40294" w:rsidRDefault="00F40294" w:rsidP="00F40294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F40294">
        <w:rPr>
          <w:rFonts w:ascii="Arial" w:hAnsi="Arial" w:cs="Arial"/>
        </w:rPr>
        <w:t xml:space="preserve">Conseils juridiques pour mener la procédure disciplinaire : (proportionnalité de la sanction, mesures conservatoires). </w:t>
      </w:r>
    </w:p>
    <w:p w14:paraId="1F851D79" w14:textId="371067C7" w:rsidR="003D4B85" w:rsidRPr="00F40294" w:rsidRDefault="003D4B85" w:rsidP="00F40294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Cas pratique collectif sur l’adéquation des décisions de l’employeur public face à la victime et au coupable présumés. </w:t>
      </w:r>
    </w:p>
    <w:p w14:paraId="5F470851" w14:textId="57B82E10" w:rsidR="00F40294" w:rsidRDefault="00F40294" w:rsidP="00F40294">
      <w:pPr>
        <w:pStyle w:val="Paragraphedeliste"/>
        <w:rPr>
          <w:rFonts w:ascii="Arial" w:hAnsi="Arial" w:cs="Arial"/>
        </w:rPr>
      </w:pPr>
    </w:p>
    <w:p w14:paraId="611FBC5E" w14:textId="4AEA9A43" w:rsidR="003C56AA" w:rsidRPr="00F40294" w:rsidRDefault="003C56AA" w:rsidP="003C56AA">
      <w:pPr>
        <w:pStyle w:val="Titre3"/>
      </w:pPr>
      <w:r>
        <w:t>Chapitre 2 SITUATIONS DE HARC</w:t>
      </w:r>
      <w:r w:rsidR="005B67AE">
        <w:t>È</w:t>
      </w:r>
      <w:r>
        <w:t xml:space="preserve">LEMENT ET </w:t>
      </w:r>
      <w:r w:rsidR="00D934E9">
        <w:t>MOYENS D’</w:t>
      </w:r>
      <w:r>
        <w:t>A</w:t>
      </w:r>
      <w:r w:rsidR="00D934E9">
        <w:t>GIR</w:t>
      </w:r>
      <w:r>
        <w:t xml:space="preserve"> EN JUSTICE : </w:t>
      </w:r>
      <w:r w:rsidR="000E0699">
        <w:t>75</w:t>
      </w:r>
      <w:r>
        <w:t xml:space="preserve"> MINUTES</w:t>
      </w:r>
    </w:p>
    <w:p w14:paraId="64C110B0" w14:textId="77777777" w:rsidR="003C56AA" w:rsidRPr="003C56AA" w:rsidRDefault="003C56AA" w:rsidP="003C56AA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C56AA">
        <w:rPr>
          <w:rFonts w:ascii="Arial" w:hAnsi="Arial" w:cs="Arial"/>
        </w:rPr>
        <w:t>Rôle et pouvoirs du défenseur des droits.</w:t>
      </w:r>
    </w:p>
    <w:p w14:paraId="5DAA2C9E" w14:textId="77777777" w:rsidR="003C56AA" w:rsidRPr="003C56AA" w:rsidRDefault="003C56AA" w:rsidP="003C56AA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C56AA">
        <w:rPr>
          <w:rFonts w:ascii="Arial" w:hAnsi="Arial" w:cs="Arial"/>
        </w:rPr>
        <w:t>Présentation des différentes juridictions administratives, civiles, pénales.</w:t>
      </w:r>
    </w:p>
    <w:p w14:paraId="647E8CD4" w14:textId="77777777" w:rsidR="003C56AA" w:rsidRPr="003C56AA" w:rsidRDefault="003C56AA" w:rsidP="003C56AA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C56AA">
        <w:rPr>
          <w:rFonts w:ascii="Arial" w:hAnsi="Arial" w:cs="Arial"/>
        </w:rPr>
        <w:t>Procédures et illustrations jurisprudentielles devant les juridictions administratives :</w:t>
      </w:r>
    </w:p>
    <w:p w14:paraId="65ED7C47" w14:textId="77777777" w:rsidR="003C56AA" w:rsidRPr="003C56AA" w:rsidRDefault="003C56AA" w:rsidP="003C56AA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C56AA">
        <w:rPr>
          <w:rFonts w:ascii="Arial" w:hAnsi="Arial" w:cs="Arial"/>
        </w:rPr>
        <w:t>•</w:t>
      </w:r>
      <w:r w:rsidRPr="003C56AA">
        <w:rPr>
          <w:rFonts w:ascii="Arial" w:hAnsi="Arial" w:cs="Arial"/>
        </w:rPr>
        <w:tab/>
        <w:t>Pour le coupable présumé : contestation de la sanction disciplinaire.</w:t>
      </w:r>
    </w:p>
    <w:p w14:paraId="62C592C5" w14:textId="77777777" w:rsidR="003C56AA" w:rsidRPr="003C56AA" w:rsidRDefault="003C56AA" w:rsidP="003C56AA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C56AA">
        <w:rPr>
          <w:rFonts w:ascii="Arial" w:hAnsi="Arial" w:cs="Arial"/>
        </w:rPr>
        <w:t>•</w:t>
      </w:r>
      <w:r w:rsidRPr="003C56AA">
        <w:rPr>
          <w:rFonts w:ascii="Arial" w:hAnsi="Arial" w:cs="Arial"/>
        </w:rPr>
        <w:tab/>
        <w:t>Pour la victime présumée : mise en cause du fonctionnement du service et méconnaissance de l’obligation de sécurité au travail.</w:t>
      </w:r>
    </w:p>
    <w:p w14:paraId="509C8DBF" w14:textId="77777777" w:rsidR="003C56AA" w:rsidRPr="003C56AA" w:rsidRDefault="003C56AA" w:rsidP="003C56AA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C56AA">
        <w:rPr>
          <w:rFonts w:ascii="Arial" w:hAnsi="Arial" w:cs="Arial"/>
        </w:rPr>
        <w:t>Procédures et illustrations jurisprudentielles devant les juridictions pénales :</w:t>
      </w:r>
    </w:p>
    <w:p w14:paraId="20F6ADBB" w14:textId="77777777" w:rsidR="003C56AA" w:rsidRPr="003C56AA" w:rsidRDefault="003C56AA" w:rsidP="003C56AA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C56AA">
        <w:rPr>
          <w:rFonts w:ascii="Arial" w:hAnsi="Arial" w:cs="Arial"/>
        </w:rPr>
        <w:t>•</w:t>
      </w:r>
      <w:r w:rsidRPr="003C56AA">
        <w:rPr>
          <w:rFonts w:ascii="Arial" w:hAnsi="Arial" w:cs="Arial"/>
        </w:rPr>
        <w:tab/>
        <w:t>Plainte pénale à l’initiative de la victime présumée.</w:t>
      </w:r>
    </w:p>
    <w:p w14:paraId="3273B481" w14:textId="77777777" w:rsidR="003C56AA" w:rsidRPr="003C56AA" w:rsidRDefault="003C56AA" w:rsidP="003C56AA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C56AA">
        <w:rPr>
          <w:rFonts w:ascii="Arial" w:hAnsi="Arial" w:cs="Arial"/>
        </w:rPr>
        <w:t>•</w:t>
      </w:r>
      <w:r w:rsidRPr="003C56AA">
        <w:rPr>
          <w:rFonts w:ascii="Arial" w:hAnsi="Arial" w:cs="Arial"/>
        </w:rPr>
        <w:tab/>
        <w:t>Possibilité pour la victime présumée, voir la personne publique employeur de se porter partie civile.</w:t>
      </w:r>
    </w:p>
    <w:p w14:paraId="0E273A92" w14:textId="10A32E50" w:rsidR="003C56AA" w:rsidRPr="00F45C0E" w:rsidRDefault="003C56AA" w:rsidP="00F45C0E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C56AA">
        <w:rPr>
          <w:rFonts w:ascii="Arial" w:hAnsi="Arial" w:cs="Arial"/>
        </w:rPr>
        <w:t xml:space="preserve">Procédures et illustrations jurisprudentielles devant les juridictions </w:t>
      </w:r>
      <w:r w:rsidR="00F45C0E">
        <w:rPr>
          <w:rFonts w:ascii="Arial" w:hAnsi="Arial" w:cs="Arial"/>
        </w:rPr>
        <w:t>civiles :</w:t>
      </w:r>
    </w:p>
    <w:p w14:paraId="11FEABEA" w14:textId="23CE38C6" w:rsidR="003C56AA" w:rsidRDefault="003C56AA" w:rsidP="003C56AA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C56AA">
        <w:rPr>
          <w:rFonts w:ascii="Arial" w:hAnsi="Arial" w:cs="Arial"/>
        </w:rPr>
        <w:t>•</w:t>
      </w:r>
      <w:r w:rsidRPr="003C56AA">
        <w:rPr>
          <w:rFonts w:ascii="Arial" w:hAnsi="Arial" w:cs="Arial"/>
        </w:rPr>
        <w:tab/>
        <w:t>Possibilité de se constituer partie civile en vue d’obtenir des dommages-intérêts indépendamment de la procédure pénale.</w:t>
      </w:r>
    </w:p>
    <w:p w14:paraId="3964CDBC" w14:textId="4FDBFB4B" w:rsidR="00D934E9" w:rsidRPr="003C56AA" w:rsidRDefault="00D934E9" w:rsidP="003C56AA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Cas pratique collectif : objectif : apprendre à déterminer une stratégie contentieuse. </w:t>
      </w:r>
    </w:p>
    <w:p w14:paraId="4FCC066F" w14:textId="77777777" w:rsidR="003C56AA" w:rsidRPr="0023697C" w:rsidRDefault="003C56AA" w:rsidP="00F40294">
      <w:pPr>
        <w:pStyle w:val="Paragraphedeliste"/>
        <w:rPr>
          <w:rFonts w:ascii="Arial" w:hAnsi="Arial" w:cs="Arial"/>
        </w:rPr>
      </w:pPr>
    </w:p>
    <w:p w14:paraId="33100AC4" w14:textId="6212B49F" w:rsidR="003C56AA" w:rsidRPr="00F40294" w:rsidRDefault="003C56AA" w:rsidP="003C56AA">
      <w:pPr>
        <w:pStyle w:val="Titre3"/>
      </w:pPr>
      <w:r>
        <w:t xml:space="preserve">Chapitre 3 </w:t>
      </w:r>
      <w:r w:rsidR="00B8473A">
        <w:t>MISE EN SITUATION DEVANT LA</w:t>
      </w:r>
      <w:r w:rsidR="00F224D7">
        <w:t xml:space="preserve"> </w:t>
      </w:r>
      <w:r w:rsidR="00B8473A">
        <w:t>JUSTICE</w:t>
      </w:r>
      <w:r w:rsidR="00F224D7">
        <w:t xml:space="preserve"> </w:t>
      </w:r>
      <w:r>
        <w:t>:</w:t>
      </w:r>
      <w:r w:rsidR="000E0699">
        <w:t>8</w:t>
      </w:r>
      <w:r>
        <w:t>0 MINUTES</w:t>
      </w:r>
    </w:p>
    <w:p w14:paraId="747D8677" w14:textId="68D0EA6E" w:rsidR="00F45C0E" w:rsidRDefault="00B8473A" w:rsidP="00F45C0E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Synthèse par les participants des points abordés. </w:t>
      </w:r>
    </w:p>
    <w:p w14:paraId="6FAA3604" w14:textId="12B4595B" w:rsidR="00F45C0E" w:rsidRDefault="00B8473A" w:rsidP="00F45C0E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partir d’un cas réel : participants divisés en 2 groupes : (d’un côté les représentants de la victime présumée, de l’autre les représentants du coupable présumé) : </w:t>
      </w:r>
    </w:p>
    <w:p w14:paraId="69E6C14B" w14:textId="16D0ECA7" w:rsidR="00B8473A" w:rsidRDefault="00B8473A" w:rsidP="00B8473A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Rédaction d’une requête (demandeur), d’un mémoire en réponse (défendeur) </w:t>
      </w:r>
      <w:r w:rsidR="000E0699">
        <w:rPr>
          <w:rFonts w:ascii="Arial" w:hAnsi="Arial" w:cs="Arial"/>
        </w:rPr>
        <w:t xml:space="preserve">et plaidoirie devant le tribunal administratif. </w:t>
      </w:r>
    </w:p>
    <w:p w14:paraId="0BFFCEB9" w14:textId="09BE152C" w:rsidR="00F45C0E" w:rsidRPr="000E0699" w:rsidRDefault="000E0699" w:rsidP="000E0699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Même chose devant le tribunal correctionnel. </w:t>
      </w:r>
    </w:p>
    <w:p w14:paraId="507ADB69" w14:textId="3F796F45" w:rsidR="00F45C0E" w:rsidRDefault="00F45C0E" w:rsidP="00F45C0E">
      <w:pPr>
        <w:pStyle w:val="Titre2"/>
      </w:pPr>
      <w:r>
        <w:t>S</w:t>
      </w:r>
      <w:r w:rsidR="005B67AE">
        <w:t>É</w:t>
      </w:r>
      <w:r>
        <w:t>quence 4 : synthèse de la journ</w:t>
      </w:r>
      <w:r w:rsidR="00F44366">
        <w:t>É</w:t>
      </w:r>
      <w:r>
        <w:t xml:space="preserve">e </w:t>
      </w:r>
    </w:p>
    <w:p w14:paraId="14402D61" w14:textId="31EA6E3F" w:rsidR="00F45C0E" w:rsidRDefault="00F45C0E" w:rsidP="00F45C0E">
      <w:pPr>
        <w:pStyle w:val="Titre3"/>
      </w:pPr>
      <w:r>
        <w:t>Chapitre 1 : expression libre sous forme d’</w:t>
      </w:r>
      <w:r w:rsidR="00F44366">
        <w:t>É</w:t>
      </w:r>
      <w:r>
        <w:t xml:space="preserve">change : 15 minutes </w:t>
      </w:r>
    </w:p>
    <w:p w14:paraId="765785E9" w14:textId="02A82516" w:rsidR="005B67AE" w:rsidRDefault="005B67AE" w:rsidP="005B67AE"/>
    <w:p w14:paraId="07A370FF" w14:textId="77777777" w:rsidR="00F224D7" w:rsidRDefault="00F224D7" w:rsidP="005B67AE"/>
    <w:p w14:paraId="16A17394" w14:textId="77777777" w:rsidR="00D969C0" w:rsidRPr="005B67AE" w:rsidRDefault="00D969C0" w:rsidP="005B67AE"/>
    <w:p w14:paraId="03E2CA24" w14:textId="17DFED1B" w:rsidR="005B67AE" w:rsidRDefault="005B67AE" w:rsidP="005B67AE">
      <w:pPr>
        <w:pStyle w:val="Titre2"/>
      </w:pPr>
      <w:r>
        <w:lastRenderedPageBreak/>
        <w:t xml:space="preserve">SÉquence 5 : </w:t>
      </w:r>
      <w:r w:rsidR="00F44366">
        <w:t>ÉVALU</w:t>
      </w:r>
      <w:r>
        <w:t xml:space="preserve">ation et remise des supports de formation </w:t>
      </w:r>
    </w:p>
    <w:p w14:paraId="529FA972" w14:textId="4ADBADC9" w:rsidR="005B67AE" w:rsidRPr="00FF0FA8" w:rsidRDefault="005B67AE" w:rsidP="00D969C0">
      <w:pPr>
        <w:pStyle w:val="Titre3"/>
      </w:pPr>
      <w:r>
        <w:t xml:space="preserve">Chapitre 1 : formulaire de fin de formation : 10 minutes </w:t>
      </w:r>
    </w:p>
    <w:p w14:paraId="523466D6" w14:textId="537BD5B8" w:rsidR="005B67AE" w:rsidRDefault="005B67AE" w:rsidP="005B67AE">
      <w:pPr>
        <w:pStyle w:val="Titre3"/>
      </w:pPr>
      <w:r>
        <w:t>Chapitre 2 : remise des supports et explications compl</w:t>
      </w:r>
      <w:r w:rsidR="00F44366">
        <w:t>É</w:t>
      </w:r>
      <w:r>
        <w:t xml:space="preserve">mentaires : 10 minutes </w:t>
      </w:r>
    </w:p>
    <w:p w14:paraId="26078F58" w14:textId="77777777" w:rsidR="00A13E4A" w:rsidRPr="000A2B0A" w:rsidRDefault="00A13E4A" w:rsidP="00690C69"/>
    <w:p w14:paraId="59B4EE1E" w14:textId="77777777" w:rsidR="000A2B0A" w:rsidRDefault="006310C1" w:rsidP="000A2B0A">
      <w:pPr>
        <w:pStyle w:val="Titre1"/>
      </w:pPr>
      <w:r>
        <w:t>T</w:t>
      </w:r>
      <w:r w:rsidR="000A2B0A">
        <w:t>arif</w:t>
      </w:r>
    </w:p>
    <w:p w14:paraId="44A56F52" w14:textId="77777777" w:rsidR="00F224D7" w:rsidRDefault="00F224D7" w:rsidP="000A2B0A"/>
    <w:p w14:paraId="0D1FD2F0" w14:textId="2B7B70FF" w:rsidR="000A2B0A" w:rsidRPr="000A2B0A" w:rsidRDefault="000E0699" w:rsidP="000A2B0A">
      <w:r>
        <w:t>POUR PLUS DE D</w:t>
      </w:r>
      <w:r w:rsidR="003D7B8A">
        <w:t>É</w:t>
      </w:r>
      <w:r>
        <w:t>TAILS : c</w:t>
      </w:r>
      <w:r w:rsidR="00F45C0E">
        <w:t xml:space="preserve">ontacter Christèle </w:t>
      </w:r>
      <w:r w:rsidR="00F45C0E" w:rsidRPr="009B035A">
        <w:t xml:space="preserve">EYRAUD : </w:t>
      </w:r>
      <w:r w:rsidR="00DA27FB">
        <w:t>+33 (</w:t>
      </w:r>
      <w:r w:rsidR="00F45C0E" w:rsidRPr="009B035A">
        <w:t>0</w:t>
      </w:r>
      <w:r w:rsidR="00DA27FB">
        <w:t>)</w:t>
      </w:r>
      <w:r w:rsidR="00F45C0E" w:rsidRPr="009B035A">
        <w:t>6 64 27 18 54,</w:t>
      </w:r>
      <w:hyperlink r:id="rId11" w:history="1">
        <w:r w:rsidR="009B035A" w:rsidRPr="009B035A">
          <w:rPr>
            <w:rStyle w:val="Lienhypertexte"/>
            <w:color w:val="auto"/>
          </w:rPr>
          <w:t>c.eyraud@cab-eyraud.com</w:t>
        </w:r>
      </w:hyperlink>
      <w:r w:rsidR="003D7B8A" w:rsidRPr="009B035A">
        <w:t xml:space="preserve"> .</w:t>
      </w:r>
    </w:p>
    <w:sectPr w:rsidR="000A2B0A" w:rsidRPr="000A2B0A" w:rsidSect="000E52EF">
      <w:headerReference w:type="default" r:id="rId12"/>
      <w:footerReference w:type="default" r:id="rId13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55975" w14:textId="77777777" w:rsidR="00E9567D" w:rsidRDefault="00E9567D" w:rsidP="0072538E">
      <w:pPr>
        <w:spacing w:before="0" w:after="0" w:line="240" w:lineRule="auto"/>
      </w:pPr>
      <w:r>
        <w:separator/>
      </w:r>
    </w:p>
  </w:endnote>
  <w:endnote w:type="continuationSeparator" w:id="0">
    <w:p w14:paraId="4C9CB9DA" w14:textId="77777777" w:rsidR="00E9567D" w:rsidRDefault="00E9567D" w:rsidP="007253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4536"/>
      <w:gridCol w:w="2263"/>
    </w:tblGrid>
    <w:tr w:rsidR="008950B1" w14:paraId="3E6FE437" w14:textId="77777777" w:rsidTr="008950B1">
      <w:tc>
        <w:tcPr>
          <w:tcW w:w="2263" w:type="dxa"/>
          <w:vAlign w:val="center"/>
        </w:tcPr>
        <w:p w14:paraId="6489EF2E" w14:textId="77777777" w:rsidR="008950B1" w:rsidRDefault="008950B1" w:rsidP="008950B1">
          <w:pPr>
            <w:pStyle w:val="Pieddepage"/>
          </w:pPr>
        </w:p>
      </w:tc>
      <w:tc>
        <w:tcPr>
          <w:tcW w:w="4536" w:type="dxa"/>
          <w:vAlign w:val="center"/>
        </w:tcPr>
        <w:p w14:paraId="1AA9A2F0" w14:textId="77777777" w:rsidR="008950B1" w:rsidRDefault="008950B1" w:rsidP="008950B1">
          <w:pPr>
            <w:pStyle w:val="Pieddepage"/>
            <w:jc w:val="center"/>
          </w:pPr>
          <w:r>
            <w:rPr>
              <w:b/>
              <w:bCs/>
              <w:color w:val="162984"/>
              <w:sz w:val="16"/>
              <w:szCs w:val="16"/>
            </w:rPr>
            <w:t>2, avenue Léonard de Vinci 63000 Clermont Ferrand</w:t>
          </w:r>
          <w:r>
            <w:rPr>
              <w:b/>
              <w:bCs/>
              <w:color w:val="162984"/>
              <w:sz w:val="16"/>
              <w:szCs w:val="16"/>
            </w:rPr>
            <w:br/>
            <w:t>Enregistrée sous le numéro 83 630 360 563</w:t>
          </w:r>
          <w:r>
            <w:rPr>
              <w:b/>
              <w:bCs/>
              <w:color w:val="162984"/>
              <w:sz w:val="16"/>
              <w:szCs w:val="16"/>
            </w:rPr>
            <w:br/>
            <w:t>Cet enregistrement ne vaut pas agrément de l’État</w:t>
          </w:r>
        </w:p>
      </w:tc>
      <w:tc>
        <w:tcPr>
          <w:tcW w:w="2263" w:type="dxa"/>
          <w:vAlign w:val="center"/>
        </w:tcPr>
        <w:p w14:paraId="78DC81E3" w14:textId="77777777" w:rsidR="008950B1" w:rsidRPr="008950B1" w:rsidRDefault="008950B1" w:rsidP="008950B1">
          <w:pPr>
            <w:pStyle w:val="Pieddepage"/>
            <w:jc w:val="right"/>
            <w:rPr>
              <w:b/>
              <w:bCs/>
              <w:color w:val="162984"/>
              <w:sz w:val="16"/>
              <w:szCs w:val="16"/>
            </w:rPr>
          </w:pPr>
          <w:r w:rsidRPr="008950B1">
            <w:rPr>
              <w:b/>
              <w:bCs/>
              <w:color w:val="162984"/>
              <w:sz w:val="16"/>
              <w:szCs w:val="16"/>
            </w:rPr>
            <w:t xml:space="preserve">Page </w:t>
          </w:r>
          <w:r w:rsidRPr="008950B1">
            <w:rPr>
              <w:b/>
              <w:bCs/>
              <w:color w:val="162984"/>
              <w:sz w:val="16"/>
              <w:szCs w:val="16"/>
            </w:rPr>
            <w:fldChar w:fldCharType="begin"/>
          </w:r>
          <w:r w:rsidRPr="008950B1">
            <w:rPr>
              <w:b/>
              <w:bCs/>
              <w:color w:val="162984"/>
              <w:sz w:val="16"/>
              <w:szCs w:val="16"/>
            </w:rPr>
            <w:instrText>PAGE  \* Arabic  \* MERGEFORMAT</w:instrText>
          </w:r>
          <w:r w:rsidRPr="008950B1">
            <w:rPr>
              <w:b/>
              <w:bCs/>
              <w:color w:val="162984"/>
              <w:sz w:val="16"/>
              <w:szCs w:val="16"/>
            </w:rPr>
            <w:fldChar w:fldCharType="separate"/>
          </w:r>
          <w:r w:rsidRPr="008950B1">
            <w:rPr>
              <w:b/>
              <w:bCs/>
              <w:color w:val="162984"/>
              <w:sz w:val="16"/>
              <w:szCs w:val="16"/>
            </w:rPr>
            <w:t>1</w:t>
          </w:r>
          <w:r w:rsidRPr="008950B1">
            <w:rPr>
              <w:b/>
              <w:bCs/>
              <w:color w:val="162984"/>
              <w:sz w:val="16"/>
              <w:szCs w:val="16"/>
            </w:rPr>
            <w:fldChar w:fldCharType="end"/>
          </w:r>
          <w:r w:rsidRPr="008950B1">
            <w:rPr>
              <w:b/>
              <w:bCs/>
              <w:color w:val="162984"/>
              <w:sz w:val="16"/>
              <w:szCs w:val="16"/>
            </w:rPr>
            <w:t xml:space="preserve"> sur </w:t>
          </w:r>
          <w:r w:rsidRPr="008950B1">
            <w:rPr>
              <w:b/>
              <w:bCs/>
              <w:color w:val="162984"/>
              <w:sz w:val="16"/>
              <w:szCs w:val="16"/>
            </w:rPr>
            <w:fldChar w:fldCharType="begin"/>
          </w:r>
          <w:r w:rsidRPr="008950B1">
            <w:rPr>
              <w:b/>
              <w:bCs/>
              <w:color w:val="162984"/>
              <w:sz w:val="16"/>
              <w:szCs w:val="16"/>
            </w:rPr>
            <w:instrText>NUMPAGES  \* Arabic  \* MERGEFORMAT</w:instrText>
          </w:r>
          <w:r w:rsidRPr="008950B1">
            <w:rPr>
              <w:b/>
              <w:bCs/>
              <w:color w:val="162984"/>
              <w:sz w:val="16"/>
              <w:szCs w:val="16"/>
            </w:rPr>
            <w:fldChar w:fldCharType="separate"/>
          </w:r>
          <w:r w:rsidRPr="008950B1">
            <w:rPr>
              <w:b/>
              <w:bCs/>
              <w:color w:val="162984"/>
              <w:sz w:val="16"/>
              <w:szCs w:val="16"/>
            </w:rPr>
            <w:t>2</w:t>
          </w:r>
          <w:r w:rsidRPr="008950B1">
            <w:rPr>
              <w:b/>
              <w:bCs/>
              <w:color w:val="162984"/>
              <w:sz w:val="16"/>
              <w:szCs w:val="16"/>
            </w:rPr>
            <w:fldChar w:fldCharType="end"/>
          </w:r>
        </w:p>
      </w:tc>
    </w:tr>
  </w:tbl>
  <w:p w14:paraId="6592EA78" w14:textId="77777777" w:rsidR="0072538E" w:rsidRPr="008950B1" w:rsidRDefault="000E52EF" w:rsidP="008950B1">
    <w:pPr>
      <w:pStyle w:val="Pieddepag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EF1C9A8" wp14:editId="5CD217DB">
          <wp:simplePos x="0" y="0"/>
          <wp:positionH relativeFrom="margin">
            <wp:align>right</wp:align>
          </wp:positionH>
          <wp:positionV relativeFrom="paragraph">
            <wp:posOffset>-306705</wp:posOffset>
          </wp:positionV>
          <wp:extent cx="339090" cy="382270"/>
          <wp:effectExtent l="0" t="0" r="381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6250" b="90000" l="8451" r="90141">
                                <a14:foregroundMark x1="49296" y1="6250" x2="49296" y2="6250"/>
                                <a14:foregroundMark x1="90141" y1="45000" x2="90141" y2="45000"/>
                                <a14:foregroundMark x1="26761" y1="55000" x2="26761" y2="55000"/>
                                <a14:foregroundMark x1="18310" y1="55000" x2="18310" y2="55000"/>
                                <a14:foregroundMark x1="11268" y1="48750" x2="11268" y2="48750"/>
                                <a14:foregroundMark x1="53521" y1="83750" x2="53521" y2="83750"/>
                                <a14:foregroundMark x1="53521" y1="83750" x2="53521" y2="83750"/>
                                <a14:foregroundMark x1="52113" y1="76250" x2="52113" y2="76250"/>
                                <a14:foregroundMark x1="56338" y1="88750" x2="56338" y2="88750"/>
                                <a14:foregroundMark x1="25352" y1="82500" x2="25352" y2="82500"/>
                                <a14:foregroundMark x1="22535" y1="76250" x2="22535" y2="76250"/>
                                <a14:foregroundMark x1="32394" y1="85000" x2="32394" y2="85000"/>
                                <a14:foregroundMark x1="43662" y1="31250" x2="43662" y2="31250"/>
                                <a14:foregroundMark x1="78873" y1="60000" x2="78873" y2="600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90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6421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EA26FF" wp14:editId="6BE6B078">
              <wp:simplePos x="0" y="0"/>
              <wp:positionH relativeFrom="page">
                <wp:align>left</wp:align>
              </wp:positionH>
              <wp:positionV relativeFrom="paragraph">
                <wp:posOffset>-352425</wp:posOffset>
              </wp:positionV>
              <wp:extent cx="7572375" cy="981075"/>
              <wp:effectExtent l="0" t="0" r="9525" b="952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2375" cy="9810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0"/>
                              <a:lumOff val="100000"/>
                            </a:schemeClr>
                          </a:gs>
                          <a:gs pos="48000">
                            <a:schemeClr val="accent1">
                              <a:lumMod val="0"/>
                              <a:lumOff val="100000"/>
                            </a:schemeClr>
                          </a:gs>
                          <a:gs pos="73000">
                            <a:schemeClr val="accent1">
                              <a:lumMod val="100000"/>
                            </a:schemeClr>
                          </a:gs>
                        </a:gsLst>
                        <a:lin ang="81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150D50" id="Rectangle 8" o:spid="_x0000_s1026" style="position:absolute;margin-left:0;margin-top:-27.75pt;width:596.25pt;height:77.2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1IszQIAALgGAAAOAAAAZHJzL2Uyb0RvYy54bWy0Vd9P2zAQfp+0/8Hy+0gKZYWKFFUgpkkM&#10;EDDx7Dp2a8nxebbbtPvrd7aTtGJIE9OWB9c+3w/fd3dfLy63jSYb4bwCU9HRUUmJMBxqZZYV/f58&#10;8+mMEh+YqZkGIyq6E55ezj5+uGjtVBzDCnQtHEEnxk9bW9FVCHZaFJ6vRMP8EVhh8FKCa1jAo1sW&#10;tWMtem90cVyWn4sWXG0dcOE9Sq/zJZ0l/1IKHu6l9CIQXVF8W0irS+sirsXsgk2XjtmV4t0z2F+8&#10;omHKYNDB1TULjKyd+s1Vo7gDDzIccWgKkFJxkXLAbEblq2yeVsyKlAuC4+0Ak/93bvnd5sk+OISh&#10;tX7qcRuz2ErXxF98H9kmsHYDWGIbCEfh5HRyfDI5pYTj3fnZqMQ9uin21tb58EVAQ+Kmog6LkTBi&#10;m1sfsmqv0kFX3yitidQKO8Fgv1DiILyosEpIYH9ljD3aJwtPLCAYZRKnnhFX2pENw2ozzoUJ2UKv&#10;m29QZ3lXcxRhZ2TRqIxf9/rBTcpl6Q8Djc+iXpQMWv8v2OTkncH+kAZWZtkjp5UhLI4o1i1+OKSc&#10;aVFHiNNIBKXFIxYslwkHJJUmZq5NXA3EUuXbKCn27ZN2YadF1n4Ukqg6dVEGzi0XsUh5CPEJGLwf&#10;RXyiNmgQFSX6f6dtZxKtRZr9d9oPRik+mDDYN8qAe6vwGjssoyCzfg9FBiBisYB694D5QiYfb/mN&#10;woG4ZT48MIdsgwAgg4Z7XKSGtqLQ7ShZgfv5ljzqIwngLSUtsldF/Y81czgw+qvBiTgfjceR7tJh&#10;jJOKB3d4szi8MevmCnBkRtgGlqdt1A+630oHzQsS7TxGxStmOMauKA+uP1yFXFCkai7m86SGFGdZ&#10;uDVPlvezGwf+efvCnO1YISCf3EHPdGz6ihyybqyHgfk6gFSpJfe4dngjPeZ5zVQe+ffwnLT2fziz&#10;XwAAAP//AwBQSwMEFAAGAAgAAAAhAFC+BFbbAAAACAEAAA8AAABkcnMvZG93bnJldi54bWxMj8FO&#10;wzAMhu9IvENkJC5oSzpRREvTqQJxHhQOHLPGtBWNU5JsK2+Pd4Kbrf/X58/VdnGTOGKIoycN2VqB&#10;QOq8HanX8P72vLoHEZMhayZPqOEHI2zry4vKlNaf6BWPbeoFQyiWRsOQ0lxKGbsBnYlrPyNx9umD&#10;M4nX0EsbzInhbpIbpe6kMyPxhcHM+Dhg99UenAa1Szv6aKW8+c4a5UP78nSbGq2vr5bmAUTCJf2V&#10;4azP6lCz094fyEYxMYN7GlZ5noM4x1mx4WmvoSgUyLqS/x+ofwEAAP//AwBQSwECLQAUAAYACAAA&#10;ACEAtoM4kv4AAADhAQAAEwAAAAAAAAAAAAAAAAAAAAAAW0NvbnRlbnRfVHlwZXNdLnhtbFBLAQIt&#10;ABQABgAIAAAAIQA4/SH/1gAAAJQBAAALAAAAAAAAAAAAAAAAAC8BAABfcmVscy8ucmVsc1BLAQIt&#10;ABQABgAIAAAAIQA731IszQIAALgGAAAOAAAAAAAAAAAAAAAAAC4CAABkcnMvZTJvRG9jLnhtbFBL&#10;AQItABQABgAIAAAAIQBQvgRW2wAAAAgBAAAPAAAAAAAAAAAAAAAAACcFAABkcnMvZG93bnJldi54&#10;bWxQSwUGAAAAAAQABADzAAAALwYAAAAA&#10;" fillcolor="white [20]" stroked="f">
              <v:fill color2="#4a66ac [3204]" rotate="t" angle="315" colors="0 white;31457f white;47841f #4a66ac" focus="100%" type="gradien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66220" w14:textId="77777777" w:rsidR="00E9567D" w:rsidRDefault="00E9567D" w:rsidP="0072538E">
      <w:pPr>
        <w:spacing w:before="0" w:after="0" w:line="240" w:lineRule="auto"/>
      </w:pPr>
      <w:r>
        <w:separator/>
      </w:r>
    </w:p>
  </w:footnote>
  <w:footnote w:type="continuationSeparator" w:id="0">
    <w:p w14:paraId="20AE5A42" w14:textId="77777777" w:rsidR="00E9567D" w:rsidRDefault="00E9567D" w:rsidP="007253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389C" w14:textId="77777777" w:rsidR="0072538E" w:rsidRDefault="000E52EF" w:rsidP="00132B77">
    <w:pPr>
      <w:pStyle w:val="En-tt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00430E" wp14:editId="46192E80">
              <wp:simplePos x="0" y="0"/>
              <wp:positionH relativeFrom="column">
                <wp:posOffset>-356870</wp:posOffset>
              </wp:positionH>
              <wp:positionV relativeFrom="paragraph">
                <wp:posOffset>-449580</wp:posOffset>
              </wp:positionV>
              <wp:extent cx="7543800" cy="876300"/>
              <wp:effectExtent l="0" t="0" r="19050" b="190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8763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0"/>
                              <a:lumOff val="100000"/>
                            </a:schemeClr>
                          </a:gs>
                          <a:gs pos="41000">
                            <a:schemeClr val="accent1">
                              <a:lumMod val="0"/>
                              <a:lumOff val="100000"/>
                            </a:schemeClr>
                          </a:gs>
                          <a:gs pos="73000">
                            <a:schemeClr val="accent1">
                              <a:lumMod val="100000"/>
                            </a:schemeClr>
                          </a:gs>
                        </a:gsLst>
                        <a:lin ang="189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CB37C8" id="Rectangle 5" o:spid="_x0000_s1026" style="position:absolute;margin-left:-28.1pt;margin-top:-35.4pt;width:594pt;height:6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UgezgIAALsGAAAOAAAAZHJzL2Uyb0RvYy54bWy8VdtOGzEQfa/Uf7D8XjYJgYSIDYpAVJUo&#10;REDFs/HaWUtej2s7t359x/ZmEygqalU1D87YnovnzMzZ84tNo8lKOK/AlLR/1KNEGA6VMouSfnu8&#10;/jSmxAdmKqbBiJJuhacX048fztd2IgZQg66EI+jE+MnalrQOwU6KwvNaNMwfgRUGLyW4hgXcukVR&#10;ObZG740uBr3eabEGV1kHXHiPp1f5kk6TfykFD3dSehGILim+LaTVpfU5rsX0nE0Wjtla8fYZ7C9e&#10;0TBlMGjn6ooFRpZO/eKqUdyBBxmOODQFSKm4SDlgNv3eq2weamZFygXB8baDyf87t/x29WDnDmFY&#10;Wz/xKMYsNtI18R/fRzYJrG0HltgEwvFwdDI8HvcQU45349HpMcropthbW+fDZwENiUJJHRYjYcRW&#10;Nz5k1Z1KC111rbQmUivsBIP9QomD8KRCnZDA/soYe7RPFp5YQDB66Tj1jLjUjqwYVptxLkzIFnrZ&#10;fIUqn7c1xyPsjHzU78Vf+/rOTcpl4Q8DDaPm/wo2QkT/KNg7aWBlFjvktDKExRHtj89i7lhGz5kW&#10;VcQ4zURQWtxjxXKdcEJSbRCTfZ8kKWy1iBBpcy8kURV2xuA9hHzNKpGhP0nBc5CXyCeH0bPEnuh8&#10;53p2mi9Lnd20+tFUJAbojH+LZjbuLFJkMKEzbpQB91ZmGpusjZz1dyBlaCJKz1Bt5y42cxomb/m1&#10;wpm4YT7MmUPCQfyRRMMdLlLDuqTQSpTU4H68dR71kQfwlpI1ElhJ/fclczgz+ovBoTjrD4eR8dJm&#10;eDIa4MYd3jwf3phlcwk4NX1sBMuTGPWD3onSQfOEXDuLUfGKGY6xS8qD220uQyZWZGsuZrOkhixn&#10;WbgxD5bvxjfO/OPmiTnbEkNASrmFHdmxySt+yLqxHgZmywBSpabc49rijQyZRzazeaTgw33S2n9z&#10;pj8BAAD//wMAUEsDBBQABgAIAAAAIQCAPgaM4gAAAAsBAAAPAAAAZHJzL2Rvd25yZXYueG1sTI9P&#10;S8NAEMXvgt9hGcGLtLuJmpQ0myKCiHhqLJbettkxCe6fkN22qZ/e6Ulv7zE/3rxXriZr2BHH0Hsn&#10;IZkLYOgar3vXSth8vMwWwEJUTivjHUo4Y4BVdX1VqkL7k1vjsY4toxAXCiWhi3EoOA9Nh1aFuR/Q&#10;0e3Lj1ZFsmPL9ahOFG4NT4XIuFW9ow+dGvC5w+a7PlgJ23S9qd/w9fNH7B7uzovdu1FTLuXtzfS0&#10;BBZxin8wXOpTdaio094fnA7MSJg9ZimhJHJBGy5Ecp+Q2kvI8hR4VfL/G6pfAAAA//8DAFBLAQIt&#10;ABQABgAIAAAAIQC2gziS/gAAAOEBAAATAAAAAAAAAAAAAAAAAAAAAABbQ29udGVudF9UeXBlc10u&#10;eG1sUEsBAi0AFAAGAAgAAAAhADj9If/WAAAAlAEAAAsAAAAAAAAAAAAAAAAALwEAAF9yZWxzLy5y&#10;ZWxzUEsBAi0AFAAGAAgAAAAhAN1xSB7OAgAAuwYAAA4AAAAAAAAAAAAAAAAALgIAAGRycy9lMm9E&#10;b2MueG1sUEsBAi0AFAAGAAgAAAAhAIA+BoziAAAACwEAAA8AAAAAAAAAAAAAAAAAKAUAAGRycy9k&#10;b3ducmV2LnhtbFBLBQYAAAAABAAEAPMAAAA3BgAAAAA=&#10;" fillcolor="white [20]" strokecolor="#243255 [1604]" strokeweight=".85pt">
              <v:fill color2="#4a66ac [3204]" rotate="t" angle="135" colors="0 white;26870f white;47841f #4a66ac" focus="100%" type="gradient"/>
            </v:rect>
          </w:pict>
        </mc:Fallback>
      </mc:AlternateContent>
    </w:r>
    <w:r w:rsidR="000E7136">
      <w:rPr>
        <w:noProof/>
      </w:rPr>
      <w:drawing>
        <wp:anchor distT="0" distB="0" distL="114300" distR="114300" simplePos="0" relativeHeight="251658239" behindDoc="0" locked="0" layoutInCell="1" allowOverlap="1" wp14:anchorId="4F19CA1A" wp14:editId="2B6B2CFA">
          <wp:simplePos x="0" y="0"/>
          <wp:positionH relativeFrom="page">
            <wp:align>right</wp:align>
          </wp:positionH>
          <wp:positionV relativeFrom="paragraph">
            <wp:posOffset>-259080</wp:posOffset>
          </wp:positionV>
          <wp:extent cx="7703185" cy="704850"/>
          <wp:effectExtent l="0" t="0" r="0" b="0"/>
          <wp:wrapNone/>
          <wp:docPr id="1" name="Image 1" descr="Une image contenant extérieur, nature, crépuscu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extérieur, nature, crépuscule&#10;&#10;Description générée automatiquement"/>
                  <pic:cNvPicPr/>
                </pic:nvPicPr>
                <pic:blipFill rotWithShape="1">
                  <a:blip r:embed="rId1">
                    <a:duotone>
                      <a:srgbClr val="4A66AC">
                        <a:shade val="45000"/>
                        <a:satMod val="135000"/>
                      </a:srgb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464" b="89590" l="4940" r="99102">
                                <a14:foregroundMark x1="449" y1="79180" x2="52320" y2="93060"/>
                                <a14:foregroundMark x1="52320" y1="93060" x2="96781" y2="86751"/>
                                <a14:foregroundMark x1="96781" y1="86751" x2="98428" y2="87066"/>
                                <a14:foregroundMark x1="1946" y1="88644" x2="25599" y2="76656"/>
                                <a14:foregroundMark x1="25599" y1="76656" x2="51048" y2="84858"/>
                                <a14:foregroundMark x1="51048" y1="84858" x2="75823" y2="78233"/>
                                <a14:foregroundMark x1="75823" y1="78233" x2="99102" y2="78549"/>
                                <a14:foregroundMark x1="4940" y1="82334" x2="5464" y2="80442"/>
                                <a14:foregroundMark x1="17328" y1="53312" x2="17440" y2="56151"/>
                                <a14:foregroundMark x1="17303" y1="52681" x2="17328" y2="53312"/>
                                <a14:foregroundMark x1="17318" y1="53060" x2="17303" y2="52681"/>
                                <a14:foregroundMark x1="17775" y1="53943" x2="18005" y2="53943"/>
                                <a14:foregroundMark x1="17579" y1="53943" x2="17752" y2="53943"/>
                                <a14:foregroundMark x1="16792" y1="53943" x2="17389" y2="53943"/>
                                <a14:foregroundMark x1="16633" y1="53943" x2="16615" y2="53943"/>
                                <a14:foregroundMark x1="17735" y1="53312" x2="17942" y2="53312"/>
                                <a14:foregroundMark x1="17532" y1="53312" x2="17700" y2="53312"/>
                                <a14:foregroundMark x1="16842" y1="53312" x2="17341" y2="53312"/>
                                <a14:foregroundMark x1="16693" y1="53312" x2="16666" y2="53312"/>
                                <a14:foregroundMark x1="17290" y1="49211" x2="17290" y2="49211"/>
                                <a14:foregroundMark x1="17141" y1="53943" x2="17141" y2="49211"/>
                                <a14:backgroundMark x1="19686" y1="45110" x2="42740" y2="63091"/>
                                <a14:backgroundMark x1="42740" y1="63091" x2="88024" y2="48896"/>
                                <a14:backgroundMark x1="88024" y1="48896" x2="24251" y2="34069"/>
                                <a14:backgroundMark x1="24251" y1="34069" x2="20210" y2="41956"/>
                                <a14:backgroundMark x1="18794" y1="49211" x2="20509" y2="52050"/>
                                <a14:backgroundMark x1="18413" y1="48580" x2="18794" y2="49211"/>
                                <a14:backgroundMark x1="20210" y1="53312" x2="20210" y2="53312"/>
                                <a14:backgroundMark x1="19910" y1="53312" x2="19910" y2="53312"/>
                                <a14:backgroundMark x1="22605" y1="52681" x2="21183" y2="52681"/>
                                <a14:backgroundMark x1="22006" y1="54574" x2="20359" y2="54574"/>
                                <a14:backgroundMark x1="19686" y1="49842" x2="20509" y2="53312"/>
                                <a14:backgroundMark x1="17515" y1="50789" x2="17515" y2="50789"/>
                                <a14:backgroundMark x1="16018" y1="53312" x2="16018" y2="53312"/>
                                <a14:backgroundMark x1="16392" y1="52681" x2="16392" y2="52681"/>
                                <a14:backgroundMark x1="14895" y1="53943" x2="14895" y2="53943"/>
                                <a14:backgroundMark x1="17011" y1="47493" x2="18263" y2="45110"/>
                                <a14:backgroundMark x1="16109" y1="49211" x2="16755" y2="47981"/>
                                <a14:backgroundMark x1="13623" y1="53943" x2="16109" y2="49211"/>
                                <a14:backgroundMark x1="15494" y1="54259" x2="15793" y2="52050"/>
                                <a14:backgroundMark x1="15943" y1="53312" x2="17141" y2="48580"/>
                                <a14:backgroundMark x1="17440" y1="50158" x2="17216" y2="46688"/>
                                <a14:backgroundMark x1="19386" y1="54890" x2="18338" y2="52050"/>
                                <a14:backgroundMark x1="19686" y1="52681" x2="18638" y2="52997"/>
                                <a14:backgroundMark x1="18862" y1="54259" x2="18338" y2="51735"/>
                                <a14:backgroundMark x1="18338" y1="54259" x2="17814" y2="52050"/>
                                <a14:backgroundMark x1="15644" y1="53628" x2="16841" y2="49527"/>
                                <a14:backgroundMark x1="16542" y1="52997" x2="16766" y2="50473"/>
                                <a14:backgroundMark x1="17590" y1="52997" x2="17515" y2="50789"/>
                                <a14:backgroundMark x1="16392" y1="53628" x2="16991" y2="50158"/>
                                <a14:backgroundMark x1="16766" y1="54259" x2="16916" y2="50158"/>
                                <a14:backgroundMark x1="17365" y1="53628" x2="17365" y2="51104"/>
                              </a14:backgroundRemoval>
                            </a14:imgEffect>
                            <a14:imgEffect>
                              <a14:artisticCutout/>
                            </a14:imgEffect>
                            <a14:imgEffect>
                              <a14:sharpenSoften amount="50000"/>
                            </a14:imgEffect>
                            <a14:imgEffect>
                              <a14:brightnessContrast bright="4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185" b="9709"/>
                  <a:stretch/>
                </pic:blipFill>
                <pic:spPr bwMode="auto">
                  <a:xfrm>
                    <a:off x="0" y="0"/>
                    <a:ext cx="7703185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136">
      <w:rPr>
        <w:noProof/>
      </w:rPr>
      <w:drawing>
        <wp:anchor distT="0" distB="0" distL="114300" distR="114300" simplePos="0" relativeHeight="251660288" behindDoc="0" locked="0" layoutInCell="1" allowOverlap="1" wp14:anchorId="49A92B04" wp14:editId="79E41B21">
          <wp:simplePos x="0" y="0"/>
          <wp:positionH relativeFrom="page">
            <wp:posOffset>2724150</wp:posOffset>
          </wp:positionH>
          <wp:positionV relativeFrom="paragraph">
            <wp:posOffset>-372745</wp:posOffset>
          </wp:positionV>
          <wp:extent cx="2390775" cy="624908"/>
          <wp:effectExtent l="0" t="0" r="0" b="381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624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71.25pt;height:80.25pt" o:bullet="t">
        <v:imagedata r:id="rId1" o:title="icone log 200px"/>
      </v:shape>
    </w:pict>
  </w:numPicBullet>
  <w:abstractNum w:abstractNumId="0" w15:restartNumberingAfterBreak="0">
    <w:nsid w:val="1FC73FC7"/>
    <w:multiLevelType w:val="hybridMultilevel"/>
    <w:tmpl w:val="DFF65DF6"/>
    <w:lvl w:ilvl="0" w:tplc="EC4CE2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75CA8"/>
    <w:multiLevelType w:val="hybridMultilevel"/>
    <w:tmpl w:val="C0B6B2C2"/>
    <w:lvl w:ilvl="0" w:tplc="E458C0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E37AC"/>
    <w:multiLevelType w:val="hybridMultilevel"/>
    <w:tmpl w:val="E1389F54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98738907">
    <w:abstractNumId w:val="1"/>
  </w:num>
  <w:num w:numId="2" w16cid:durableId="534853239">
    <w:abstractNumId w:val="0"/>
  </w:num>
  <w:num w:numId="3" w16cid:durableId="1816214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9005D11-1E13-4B94-AA64-317E7E93DCA0}"/>
    <w:docVar w:name="dgnword-eventsink" w:val="417491024"/>
  </w:docVars>
  <w:rsids>
    <w:rsidRoot w:val="00E203D3"/>
    <w:rsid w:val="0009002D"/>
    <w:rsid w:val="000A2B0A"/>
    <w:rsid w:val="000A5353"/>
    <w:rsid w:val="000E0699"/>
    <w:rsid w:val="000E52EF"/>
    <w:rsid w:val="000E7136"/>
    <w:rsid w:val="00101F99"/>
    <w:rsid w:val="00132B77"/>
    <w:rsid w:val="0013512B"/>
    <w:rsid w:val="00191FE7"/>
    <w:rsid w:val="001D245B"/>
    <w:rsid w:val="00222193"/>
    <w:rsid w:val="0023697C"/>
    <w:rsid w:val="002975F6"/>
    <w:rsid w:val="002C70E9"/>
    <w:rsid w:val="002E56B6"/>
    <w:rsid w:val="00334992"/>
    <w:rsid w:val="00391489"/>
    <w:rsid w:val="003A5561"/>
    <w:rsid w:val="003C56AA"/>
    <w:rsid w:val="003D4B85"/>
    <w:rsid w:val="003D7B8A"/>
    <w:rsid w:val="00477DE1"/>
    <w:rsid w:val="004D6904"/>
    <w:rsid w:val="004F1816"/>
    <w:rsid w:val="00576425"/>
    <w:rsid w:val="005B67AE"/>
    <w:rsid w:val="005F7543"/>
    <w:rsid w:val="006310C1"/>
    <w:rsid w:val="0065583A"/>
    <w:rsid w:val="00664000"/>
    <w:rsid w:val="00690C69"/>
    <w:rsid w:val="0072538E"/>
    <w:rsid w:val="007A7F77"/>
    <w:rsid w:val="007C6421"/>
    <w:rsid w:val="0081772E"/>
    <w:rsid w:val="008950B1"/>
    <w:rsid w:val="008B13E9"/>
    <w:rsid w:val="0099028A"/>
    <w:rsid w:val="009B035A"/>
    <w:rsid w:val="009C6ADC"/>
    <w:rsid w:val="00A13E4A"/>
    <w:rsid w:val="00A93702"/>
    <w:rsid w:val="00AC7307"/>
    <w:rsid w:val="00AD2EB2"/>
    <w:rsid w:val="00AF5C3E"/>
    <w:rsid w:val="00B8473A"/>
    <w:rsid w:val="00BF656E"/>
    <w:rsid w:val="00C826F6"/>
    <w:rsid w:val="00D54F4E"/>
    <w:rsid w:val="00D934E9"/>
    <w:rsid w:val="00D969C0"/>
    <w:rsid w:val="00DA27FB"/>
    <w:rsid w:val="00DA6F30"/>
    <w:rsid w:val="00E203D3"/>
    <w:rsid w:val="00E42D60"/>
    <w:rsid w:val="00E9567D"/>
    <w:rsid w:val="00ED2E21"/>
    <w:rsid w:val="00EE7016"/>
    <w:rsid w:val="00F224D7"/>
    <w:rsid w:val="00F40294"/>
    <w:rsid w:val="00F44366"/>
    <w:rsid w:val="00F45C0E"/>
    <w:rsid w:val="00F77F5B"/>
    <w:rsid w:val="00F8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D6ADF"/>
  <w15:chartTrackingRefBased/>
  <w15:docId w15:val="{714BDA3F-AD5F-4356-802A-EB5370A4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56E"/>
  </w:style>
  <w:style w:type="paragraph" w:styleId="Titre1">
    <w:name w:val="heading 1"/>
    <w:basedOn w:val="Normal"/>
    <w:next w:val="Normal"/>
    <w:link w:val="Titre1Car"/>
    <w:uiPriority w:val="9"/>
    <w:qFormat/>
    <w:rsid w:val="000E52EF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b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538E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2538E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538E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538E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538E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538E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538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538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2538E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0E52EF"/>
    <w:rPr>
      <w:b/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Titre2Car">
    <w:name w:val="Titre 2 Car"/>
    <w:basedOn w:val="Policepardfaut"/>
    <w:link w:val="Titre2"/>
    <w:uiPriority w:val="9"/>
    <w:rsid w:val="0072538E"/>
    <w:rPr>
      <w:caps/>
      <w:spacing w:val="15"/>
      <w:shd w:val="clear" w:color="auto" w:fill="D9DFEF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72538E"/>
    <w:rPr>
      <w:caps/>
      <w:color w:val="243255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72538E"/>
    <w:rPr>
      <w:caps/>
      <w:color w:val="374C80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72538E"/>
    <w:rPr>
      <w:caps/>
      <w:color w:val="374C80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72538E"/>
    <w:rPr>
      <w:caps/>
      <w:color w:val="374C80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2538E"/>
    <w:rPr>
      <w:caps/>
      <w:color w:val="374C80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2538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2538E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2538E"/>
    <w:rPr>
      <w:b/>
      <w:bCs/>
      <w:color w:val="374C80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2538E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2538E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538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72538E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72538E"/>
    <w:rPr>
      <w:b/>
      <w:bCs/>
    </w:rPr>
  </w:style>
  <w:style w:type="character" w:styleId="Accentuation">
    <w:name w:val="Emphasis"/>
    <w:uiPriority w:val="20"/>
    <w:qFormat/>
    <w:rsid w:val="0072538E"/>
    <w:rPr>
      <w:caps/>
      <w:color w:val="243255" w:themeColor="accent1" w:themeShade="7F"/>
      <w:spacing w:val="5"/>
    </w:rPr>
  </w:style>
  <w:style w:type="paragraph" w:styleId="Sansinterligne">
    <w:name w:val="No Spacing"/>
    <w:uiPriority w:val="1"/>
    <w:qFormat/>
    <w:rsid w:val="0072538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2538E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2538E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538E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538E"/>
    <w:rPr>
      <w:color w:val="4A66AC" w:themeColor="accent1"/>
      <w:sz w:val="24"/>
      <w:szCs w:val="24"/>
    </w:rPr>
  </w:style>
  <w:style w:type="character" w:styleId="Accentuationlgre">
    <w:name w:val="Subtle Emphasis"/>
    <w:uiPriority w:val="19"/>
    <w:qFormat/>
    <w:rsid w:val="0072538E"/>
    <w:rPr>
      <w:i/>
      <w:iCs/>
      <w:color w:val="243255" w:themeColor="accent1" w:themeShade="7F"/>
    </w:rPr>
  </w:style>
  <w:style w:type="character" w:styleId="Accentuationintense">
    <w:name w:val="Intense Emphasis"/>
    <w:uiPriority w:val="21"/>
    <w:qFormat/>
    <w:rsid w:val="0072538E"/>
    <w:rPr>
      <w:b/>
      <w:bCs/>
      <w:caps/>
      <w:color w:val="243255" w:themeColor="accent1" w:themeShade="7F"/>
      <w:spacing w:val="10"/>
    </w:rPr>
  </w:style>
  <w:style w:type="character" w:styleId="Rfrencelgre">
    <w:name w:val="Subtle Reference"/>
    <w:uiPriority w:val="31"/>
    <w:qFormat/>
    <w:rsid w:val="0072538E"/>
    <w:rPr>
      <w:b/>
      <w:bCs/>
      <w:color w:val="4A66AC" w:themeColor="accent1"/>
    </w:rPr>
  </w:style>
  <w:style w:type="character" w:styleId="Rfrenceintense">
    <w:name w:val="Intense Reference"/>
    <w:uiPriority w:val="32"/>
    <w:qFormat/>
    <w:rsid w:val="0072538E"/>
    <w:rPr>
      <w:b/>
      <w:bCs/>
      <w:i/>
      <w:iCs/>
      <w:caps/>
      <w:color w:val="4A66AC" w:themeColor="accent1"/>
    </w:rPr>
  </w:style>
  <w:style w:type="character" w:styleId="Titredulivre">
    <w:name w:val="Book Title"/>
    <w:uiPriority w:val="33"/>
    <w:qFormat/>
    <w:rsid w:val="0072538E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2538E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253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538E"/>
  </w:style>
  <w:style w:type="paragraph" w:styleId="Pieddepage">
    <w:name w:val="footer"/>
    <w:basedOn w:val="Normal"/>
    <w:link w:val="PieddepageCar"/>
    <w:uiPriority w:val="99"/>
    <w:unhideWhenUsed/>
    <w:rsid w:val="007253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538E"/>
  </w:style>
  <w:style w:type="table" w:styleId="Grilledutableau">
    <w:name w:val="Table Grid"/>
    <w:basedOn w:val="TableauNormal"/>
    <w:uiPriority w:val="39"/>
    <w:rsid w:val="008950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50B1"/>
    <w:pPr>
      <w:autoSpaceDE w:val="0"/>
      <w:autoSpaceDN w:val="0"/>
      <w:adjustRightInd w:val="0"/>
      <w:spacing w:before="0"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01F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D7B8A"/>
    <w:rPr>
      <w:color w:val="9454C3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7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.eyraud@cab-eyraud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%20CHRISTELE\FORMATION%202021\DOCS%20TYPES%20FORMATIONS\Progamme%20Atlas%20Formation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E52B784BA642ECA6D5FF5B15CD86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CCE7A-9FEB-4580-B621-BB0162F12784}"/>
      </w:docPartPr>
      <w:docPartBody>
        <w:p w:rsidR="00564C92" w:rsidRDefault="00E05CB8">
          <w:pPr>
            <w:pStyle w:val="CAE52B784BA642ECA6D5FF5B15CD86F8"/>
          </w:pPr>
          <w:r w:rsidRPr="0099028A">
            <w:t>Rentrez ici le nom complet de la formation</w:t>
          </w:r>
        </w:p>
      </w:docPartBody>
    </w:docPart>
    <w:docPart>
      <w:docPartPr>
        <w:name w:val="C5865B0753844306AE71DE7FE5D395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6A8178-00CD-4901-A79B-3206B464877D}"/>
      </w:docPartPr>
      <w:docPartBody>
        <w:p w:rsidR="00564C92" w:rsidRDefault="00E05CB8">
          <w:pPr>
            <w:pStyle w:val="C5865B0753844306AE71DE7FE5D3958D"/>
          </w:pPr>
          <w:r>
            <w:rPr>
              <w:rStyle w:val="Titre1Car"/>
            </w:rPr>
            <w:t>Saisissez ici le nombre de jours</w:t>
          </w:r>
        </w:p>
      </w:docPartBody>
    </w:docPart>
    <w:docPart>
      <w:docPartPr>
        <w:name w:val="99BB0316A11D48C681B06BC26679EF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8AD90F-3BDD-44B1-814E-BCA28EE9D0E1}"/>
      </w:docPartPr>
      <w:docPartBody>
        <w:p w:rsidR="00564C92" w:rsidRDefault="00E05CB8">
          <w:pPr>
            <w:pStyle w:val="99BB0316A11D48C681B06BC26679EF8A"/>
          </w:pPr>
          <w:r>
            <w:rPr>
              <w:rStyle w:val="Titre1Car"/>
            </w:rPr>
            <w:t>Saisissez ici le nombre d’heures</w:t>
          </w:r>
          <w:r w:rsidRPr="00802556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B8"/>
    <w:rsid w:val="002E670B"/>
    <w:rsid w:val="00382575"/>
    <w:rsid w:val="003961F9"/>
    <w:rsid w:val="00513A54"/>
    <w:rsid w:val="00564C92"/>
    <w:rsid w:val="00871EFA"/>
    <w:rsid w:val="0089418E"/>
    <w:rsid w:val="00921F81"/>
    <w:rsid w:val="00D95569"/>
    <w:rsid w:val="00DF667E"/>
    <w:rsid w:val="00E0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E52B784BA642ECA6D5FF5B15CD86F8">
    <w:name w:val="CAE52B784BA642ECA6D5FF5B15CD86F8"/>
  </w:style>
  <w:style w:type="character" w:customStyle="1" w:styleId="Titre1Car">
    <w:name w:val="Titre 1 Car"/>
    <w:basedOn w:val="Policepardfaut"/>
    <w:link w:val="Titre1"/>
    <w:uiPriority w:val="9"/>
    <w:rPr>
      <w:caps/>
      <w:color w:val="FFFFFF" w:themeColor="background1"/>
      <w:spacing w:val="15"/>
      <w:shd w:val="clear" w:color="auto" w:fill="4472C4" w:themeFill="accent1"/>
      <w:lang w:eastAsia="en-US"/>
    </w:rPr>
  </w:style>
  <w:style w:type="paragraph" w:customStyle="1" w:styleId="C5865B0753844306AE71DE7FE5D3958D">
    <w:name w:val="C5865B0753844306AE71DE7FE5D3958D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99BB0316A11D48C681B06BC26679EF8A">
    <w:name w:val="99BB0316A11D48C681B06BC26679EF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leu chau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olides discret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559d60-0363-409f-a9a3-5e54b9a99e9f">
      <UserInfo>
        <DisplayName/>
        <AccountId xsi:nil="true"/>
        <AccountType/>
      </UserInfo>
    </SharedWithUsers>
    <lcf76f155ced4ddcb4097134ff3c332f xmlns="a254be96-488a-4b06-9421-53704dda9460">
      <Terms xmlns="http://schemas.microsoft.com/office/infopath/2007/PartnerControls"/>
    </lcf76f155ced4ddcb4097134ff3c332f>
    <TaxCatchAll xmlns="1b559d60-0363-409f-a9a3-5e54b9a99e9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B019A57907547BD799AE3B06999AC" ma:contentTypeVersion="13" ma:contentTypeDescription="Crée un document." ma:contentTypeScope="" ma:versionID="fcc0c8abd1c4488eca10404dceb3782d">
  <xsd:schema xmlns:xsd="http://www.w3.org/2001/XMLSchema" xmlns:xs="http://www.w3.org/2001/XMLSchema" xmlns:p="http://schemas.microsoft.com/office/2006/metadata/properties" xmlns:ns2="a254be96-488a-4b06-9421-53704dda9460" xmlns:ns3="1b559d60-0363-409f-a9a3-5e54b9a99e9f" targetNamespace="http://schemas.microsoft.com/office/2006/metadata/properties" ma:root="true" ma:fieldsID="0e4b560abe096bd7fa3a3056692e68c0" ns2:_="" ns3:_="">
    <xsd:import namespace="a254be96-488a-4b06-9421-53704dda9460"/>
    <xsd:import namespace="1b559d60-0363-409f-a9a3-5e54b9a99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4be96-488a-4b06-9421-53704dda9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0459d1b-7479-49c0-8fb5-a9e20517c2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9d60-0363-409f-a9a3-5e54b9a99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4bf781e-ebf8-4812-bd06-44a41789d184}" ma:internalName="TaxCatchAll" ma:showField="CatchAllData" ma:web="1b559d60-0363-409f-a9a3-5e54b9a99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B0C383-CBF6-4316-B452-601C18E46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29E743-1FCD-4F6C-941E-94BCF5D32CB4}">
  <ds:schemaRefs>
    <ds:schemaRef ds:uri="http://schemas.microsoft.com/office/2006/metadata/properties"/>
    <ds:schemaRef ds:uri="http://schemas.microsoft.com/office/infopath/2007/PartnerControls"/>
    <ds:schemaRef ds:uri="1b559d60-0363-409f-a9a3-5e54b9a99e9f"/>
    <ds:schemaRef ds:uri="a254be96-488a-4b06-9421-53704dda9460"/>
  </ds:schemaRefs>
</ds:datastoreItem>
</file>

<file path=customXml/itemProps3.xml><?xml version="1.0" encoding="utf-8"?>
<ds:datastoreItem xmlns:ds="http://schemas.openxmlformats.org/officeDocument/2006/customXml" ds:itemID="{D928EBAD-DB77-41A7-B1D8-7457BFE0D6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B20133-034D-40DE-AE51-F69985EEC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4be96-488a-4b06-9421-53704dda9460"/>
    <ds:schemaRef ds:uri="1b559d60-0363-409f-a9a3-5e54b9a99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Progamme Atlas Formation v2</Template>
  <TotalTime>171</TotalTime>
  <Pages>4</Pages>
  <Words>1012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Emmanuelle Gall</cp:lastModifiedBy>
  <cp:revision>15</cp:revision>
  <dcterms:created xsi:type="dcterms:W3CDTF">2022-05-29T18:04:00Z</dcterms:created>
  <dcterms:modified xsi:type="dcterms:W3CDTF">2022-12-16T13:30:00Z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0x010100B71B019A57907547BD799AE3B06999AC</vt:lpwstr>
  </property>
  <property fmtid="{D5CDD505-2E9C-101B-9397-08002B2CF9AE}" pid="3" name="Order">
    <vt:r8>459700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